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51" w:rsidRDefault="000C72C3">
      <w:pPr>
        <w:spacing w:line="240" w:lineRule="auto"/>
        <w:ind w:right="-284"/>
        <w:jc w:val="center"/>
      </w:pPr>
      <w:r>
        <w:rPr>
          <w:rFonts w:ascii="Times New Roman" w:hAnsi="Times New Roman"/>
          <w:sz w:val="32"/>
          <w:szCs w:val="32"/>
        </w:rPr>
        <w:t xml:space="preserve"> Методическая разработка по теме</w:t>
      </w:r>
    </w:p>
    <w:p w:rsidR="004C6251" w:rsidRPr="00F452DC" w:rsidRDefault="000C72C3">
      <w:pPr>
        <w:pStyle w:val="Zag1"/>
        <w:spacing w:line="240" w:lineRule="auto"/>
        <w:ind w:left="-170" w:right="-283" w:hanging="68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auto"/>
          <w:sz w:val="32"/>
          <w:szCs w:val="32"/>
          <w:lang w:val="ru-RU"/>
        </w:rPr>
        <w:t xml:space="preserve"> «</w:t>
      </w:r>
      <w:r>
        <w:rPr>
          <w:rFonts w:ascii="Times New Roman" w:hAnsi="Times New Roman" w:cs="Arial"/>
          <w:color w:val="auto"/>
          <w:sz w:val="32"/>
          <w:szCs w:val="32"/>
          <w:lang w:val="ru-RU"/>
        </w:rPr>
        <w:t xml:space="preserve">Работа с терминами и понятиями на уроках обществознания. </w:t>
      </w:r>
    </w:p>
    <w:p w:rsidR="004C6251" w:rsidRPr="00F452DC" w:rsidRDefault="000C72C3">
      <w:pPr>
        <w:pStyle w:val="Zag1"/>
        <w:spacing w:line="240" w:lineRule="auto"/>
        <w:ind w:left="-567" w:right="-283" w:firstLine="227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 w:cs="Arial"/>
          <w:color w:val="auto"/>
          <w:sz w:val="32"/>
          <w:szCs w:val="32"/>
          <w:lang w:val="ru-RU"/>
        </w:rPr>
        <w:t>Педагогические приёмы активного и интерактивного обучения в подготовке к ЕГЭ по обществознанию»</w:t>
      </w:r>
    </w:p>
    <w:p w:rsidR="00F452DC" w:rsidRDefault="00F452DC">
      <w:pPr>
        <w:pStyle w:val="Zag1"/>
        <w:spacing w:line="240" w:lineRule="auto"/>
        <w:ind w:left="-57" w:right="-283" w:firstLine="567"/>
        <w:jc w:val="center"/>
        <w:rPr>
          <w:rFonts w:ascii="Times New Roman" w:hAnsi="Times New Roman" w:cs="Arial"/>
          <w:color w:val="auto"/>
          <w:sz w:val="28"/>
          <w:szCs w:val="28"/>
          <w:lang w:val="ru-RU"/>
        </w:rPr>
      </w:pPr>
      <w:r>
        <w:rPr>
          <w:rFonts w:ascii="Times New Roman" w:hAnsi="Times New Roman" w:cs="Arial"/>
          <w:color w:val="auto"/>
          <w:sz w:val="28"/>
          <w:szCs w:val="28"/>
          <w:lang w:val="ru-RU"/>
        </w:rPr>
        <w:t>у</w:t>
      </w:r>
      <w:r w:rsidR="000C72C3">
        <w:rPr>
          <w:rFonts w:ascii="Times New Roman" w:hAnsi="Times New Roman" w:cs="Arial"/>
          <w:color w:val="auto"/>
          <w:sz w:val="28"/>
          <w:szCs w:val="28"/>
          <w:lang w:val="ru-RU"/>
        </w:rPr>
        <w:t>чителя истории и</w:t>
      </w:r>
      <w:r>
        <w:rPr>
          <w:rFonts w:ascii="Times New Roman" w:hAnsi="Times New Roman" w:cs="Arial"/>
          <w:color w:val="auto"/>
          <w:sz w:val="28"/>
          <w:szCs w:val="28"/>
          <w:lang w:val="ru-RU"/>
        </w:rPr>
        <w:t xml:space="preserve"> обществознания МБОУ СШ № 12</w:t>
      </w:r>
    </w:p>
    <w:p w:rsidR="004C6251" w:rsidRPr="00F452DC" w:rsidRDefault="00F452DC">
      <w:pPr>
        <w:pStyle w:val="Zag1"/>
        <w:spacing w:line="240" w:lineRule="auto"/>
        <w:ind w:left="-57" w:right="-283" w:firstLine="56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Arial"/>
          <w:color w:val="auto"/>
          <w:sz w:val="28"/>
          <w:szCs w:val="28"/>
          <w:lang w:val="ru-RU"/>
        </w:rPr>
        <w:t xml:space="preserve"> г. Камышина, Волгоградской области</w:t>
      </w:r>
    </w:p>
    <w:p w:rsidR="00F452DC" w:rsidRDefault="00F452DC">
      <w:pPr>
        <w:pStyle w:val="Zag1"/>
        <w:spacing w:line="240" w:lineRule="auto"/>
        <w:ind w:left="-57" w:right="-283" w:firstLine="567"/>
        <w:jc w:val="center"/>
        <w:rPr>
          <w:rFonts w:ascii="Times New Roman" w:hAnsi="Times New Roman" w:cs="Arial"/>
          <w:color w:val="auto"/>
          <w:sz w:val="28"/>
          <w:szCs w:val="28"/>
          <w:lang w:val="ru-RU"/>
        </w:rPr>
      </w:pPr>
    </w:p>
    <w:p w:rsidR="004C6251" w:rsidRPr="00F452DC" w:rsidRDefault="00F452DC">
      <w:pPr>
        <w:pStyle w:val="Zag1"/>
        <w:spacing w:line="240" w:lineRule="auto"/>
        <w:ind w:left="-57" w:right="-283" w:firstLine="56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Arial"/>
          <w:color w:val="auto"/>
          <w:sz w:val="28"/>
          <w:szCs w:val="28"/>
          <w:lang w:val="ru-RU"/>
        </w:rPr>
        <w:t>Кравченко Антонины Аркадьевны</w:t>
      </w:r>
    </w:p>
    <w:p w:rsidR="004C6251" w:rsidRDefault="004C6251">
      <w:pPr>
        <w:pStyle w:val="Zag1"/>
        <w:spacing w:line="240" w:lineRule="auto"/>
        <w:ind w:left="-567" w:right="-284" w:hanging="709"/>
        <w:jc w:val="center"/>
        <w:rPr>
          <w:rFonts w:ascii="Arial" w:hAnsi="Arial" w:cs="Arial"/>
          <w:color w:val="auto"/>
          <w:sz w:val="32"/>
          <w:szCs w:val="32"/>
          <w:lang w:val="ru-RU"/>
        </w:rPr>
      </w:pPr>
    </w:p>
    <w:p w:rsidR="004C6251" w:rsidRDefault="000C72C3">
      <w:pPr>
        <w:tabs>
          <w:tab w:val="left" w:pos="1605"/>
        </w:tabs>
        <w:spacing w:line="240" w:lineRule="auto"/>
        <w:ind w:left="-567" w:right="57" w:firstLine="284"/>
        <w:jc w:val="both"/>
      </w:pPr>
      <w:r>
        <w:rPr>
          <w:rFonts w:ascii="Arial" w:hAnsi="Arial" w:cs="Arial"/>
        </w:rPr>
        <w:t xml:space="preserve">    </w:t>
      </w:r>
      <w:r w:rsidR="00F452DC">
        <w:rPr>
          <w:rFonts w:ascii="Times New Roman" w:hAnsi="Times New Roman" w:cs="Arial"/>
          <w:sz w:val="24"/>
          <w:szCs w:val="24"/>
        </w:rPr>
        <w:t xml:space="preserve">Одним из наиболее популярных </w:t>
      </w:r>
      <w:r>
        <w:rPr>
          <w:rFonts w:ascii="Times New Roman" w:hAnsi="Times New Roman" w:cs="Arial"/>
          <w:sz w:val="24"/>
          <w:szCs w:val="24"/>
        </w:rPr>
        <w:t xml:space="preserve"> предметов</w:t>
      </w:r>
      <w:r w:rsidR="00F452DC">
        <w:rPr>
          <w:rFonts w:ascii="Times New Roman" w:hAnsi="Times New Roman" w:cs="Arial"/>
          <w:sz w:val="24"/>
          <w:szCs w:val="24"/>
        </w:rPr>
        <w:t xml:space="preserve"> для </w:t>
      </w:r>
      <w:r>
        <w:rPr>
          <w:rFonts w:ascii="Times New Roman" w:hAnsi="Times New Roman" w:cs="Arial"/>
          <w:sz w:val="24"/>
          <w:szCs w:val="24"/>
        </w:rPr>
        <w:t xml:space="preserve"> сдачи ЕГЭ в последнее время стал  экзамен по обществознанию. Значительное число заданий ЕГЭ проверяет умение учащихся работать с понятиями.</w:t>
      </w:r>
    </w:p>
    <w:p w:rsidR="004C6251" w:rsidRDefault="000C72C3">
      <w:pPr>
        <w:tabs>
          <w:tab w:val="left" w:pos="1605"/>
        </w:tabs>
        <w:spacing w:line="240" w:lineRule="auto"/>
        <w:ind w:left="-567" w:right="5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Однако, простое зазубривание, к которому приб</w:t>
      </w:r>
      <w:r>
        <w:rPr>
          <w:rFonts w:ascii="Times New Roman" w:hAnsi="Times New Roman" w:cs="Arial"/>
          <w:sz w:val="24"/>
          <w:szCs w:val="24"/>
        </w:rPr>
        <w:t>егают учащиеся, не позволяет им успешно выполнять задания, требующих аналитических умений.</w:t>
      </w:r>
    </w:p>
    <w:p w:rsidR="004C6251" w:rsidRDefault="000C72C3">
      <w:pPr>
        <w:tabs>
          <w:tab w:val="left" w:pos="1605"/>
        </w:tabs>
        <w:ind w:left="-567" w:right="5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Кроме этого содержание общественных дисциплин насыщено теоретическими терминами, что делает порой работу учащихся не интересной, т.к. содержание многих терминов н</w:t>
      </w:r>
      <w:r>
        <w:rPr>
          <w:rFonts w:ascii="Times New Roman" w:hAnsi="Times New Roman" w:cs="Arial"/>
          <w:sz w:val="24"/>
          <w:szCs w:val="24"/>
        </w:rPr>
        <w:t xml:space="preserve">еизвестно. Поэтому задачей учителя становится выбор тех методов обучения, которые позволят, прежде всего, активизировать работу учащихся, перевоплотить ученика из простого объекта обучения </w:t>
      </w:r>
      <w:proofErr w:type="gramStart"/>
      <w:r>
        <w:rPr>
          <w:rFonts w:ascii="Times New Roman" w:hAnsi="Times New Roman" w:cs="Arial"/>
          <w:sz w:val="24"/>
          <w:szCs w:val="24"/>
        </w:rPr>
        <w:t>в</w:t>
      </w:r>
      <w:proofErr w:type="gram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Arial"/>
          <w:sz w:val="24"/>
          <w:szCs w:val="24"/>
        </w:rPr>
        <w:t>полноправного</w:t>
      </w:r>
      <w:proofErr w:type="gramEnd"/>
      <w:r>
        <w:rPr>
          <w:rFonts w:ascii="Times New Roman" w:hAnsi="Times New Roman" w:cs="Arial"/>
          <w:sz w:val="24"/>
          <w:szCs w:val="24"/>
        </w:rPr>
        <w:t xml:space="preserve"> субъекта совместной учебной деятельности.</w:t>
      </w:r>
    </w:p>
    <w:p w:rsidR="004C6251" w:rsidRDefault="000C72C3">
      <w:pPr>
        <w:tabs>
          <w:tab w:val="left" w:pos="1605"/>
        </w:tabs>
        <w:ind w:left="-567" w:right="5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В работ</w:t>
      </w:r>
      <w:r>
        <w:rPr>
          <w:rFonts w:ascii="Times New Roman" w:hAnsi="Times New Roman" w:cs="Arial"/>
          <w:sz w:val="24"/>
          <w:szCs w:val="24"/>
        </w:rPr>
        <w:t xml:space="preserve">е на уроке использую методы активного и интерактивного обучения, формирующие понятия путем логических приемов, развивающие культуру мышления, применяю системно - </w:t>
      </w:r>
      <w:proofErr w:type="spellStart"/>
      <w:r>
        <w:rPr>
          <w:rFonts w:ascii="Times New Roman" w:hAnsi="Times New Roman" w:cs="Arial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подход и технологию проблемного обучения.</w:t>
      </w:r>
    </w:p>
    <w:p w:rsidR="004C6251" w:rsidRPr="00F452DC" w:rsidRDefault="000C72C3">
      <w:pPr>
        <w:tabs>
          <w:tab w:val="left" w:pos="1418"/>
        </w:tabs>
        <w:ind w:left="-567" w:right="57" w:firstLine="284"/>
        <w:jc w:val="both"/>
      </w:pPr>
      <w:r>
        <w:rPr>
          <w:rFonts w:ascii="Times New Roman" w:hAnsi="Times New Roman" w:cs="Arial"/>
          <w:sz w:val="24"/>
          <w:szCs w:val="24"/>
        </w:rPr>
        <w:t xml:space="preserve"> Работу над формированием понятий, пр</w:t>
      </w:r>
      <w:r>
        <w:rPr>
          <w:rFonts w:ascii="Times New Roman" w:hAnsi="Times New Roman" w:cs="Arial"/>
          <w:sz w:val="24"/>
          <w:szCs w:val="24"/>
        </w:rPr>
        <w:t xml:space="preserve">ежде всего, необходимо начинать с углубления знаний учащихся о том, что такое понятие и термин вообще. Понятие — это форма </w:t>
      </w:r>
      <w:r w:rsidRPr="00F452DC">
        <w:rPr>
          <w:rFonts w:ascii="Times New Roman" w:hAnsi="Times New Roman" w:cs="Arial"/>
          <w:sz w:val="24"/>
          <w:szCs w:val="24"/>
        </w:rPr>
        <w:t xml:space="preserve">мышления, отражающая предметы в их общих и существенных признаках. </w:t>
      </w:r>
      <w:r w:rsidRPr="00F452DC">
        <w:rPr>
          <w:rFonts w:ascii="Times New Roman" w:hAnsi="Times New Roman" w:cs="Arial"/>
          <w:sz w:val="24"/>
          <w:szCs w:val="24"/>
        </w:rPr>
        <w:t>Термин — слово или словосочетание (условное выражение), являющееся</w:t>
      </w:r>
      <w:r w:rsidRPr="00F452DC">
        <w:rPr>
          <w:rFonts w:ascii="Times New Roman" w:hAnsi="Times New Roman" w:cs="Arial"/>
          <w:sz w:val="24"/>
          <w:szCs w:val="24"/>
        </w:rPr>
        <w:t xml:space="preserve"> названием строго определённого понятия какой-нибудь области науки, техники, искусства и так далее.</w:t>
      </w:r>
      <w:r w:rsidRPr="00F452DC">
        <w:rPr>
          <w:rFonts w:ascii="Times New Roman" w:hAnsi="Times New Roman" w:cs="Arial"/>
          <w:sz w:val="24"/>
          <w:szCs w:val="24"/>
        </w:rPr>
        <w:t xml:space="preserve"> </w:t>
      </w:r>
    </w:p>
    <w:p w:rsidR="004C6251" w:rsidRDefault="000C72C3">
      <w:pPr>
        <w:tabs>
          <w:tab w:val="left" w:pos="1418"/>
        </w:tabs>
        <w:ind w:left="-567" w:right="5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Частая проблема, с которой сталкиваются ребята при выполнении задания</w:t>
      </w:r>
      <w:r>
        <w:rPr>
          <w:rFonts w:ascii="Times New Roman" w:hAnsi="Times New Roman" w:cs="Arial"/>
          <w:b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 xml:space="preserve">на перечисление признаков какого-либо явления, объектов одного класса, с чего начать определение понятия, т.е. какое слово будет следующим после слова </w:t>
      </w:r>
      <w:r>
        <w:rPr>
          <w:rFonts w:ascii="Times New Roman" w:hAnsi="Times New Roman" w:cs="Arial"/>
          <w:b/>
          <w:bCs/>
          <w:sz w:val="24"/>
          <w:szCs w:val="24"/>
        </w:rPr>
        <w:t>это</w:t>
      </w:r>
      <w:r>
        <w:rPr>
          <w:rFonts w:ascii="Times New Roman" w:hAnsi="Times New Roman" w:cs="Arial"/>
          <w:sz w:val="24"/>
          <w:szCs w:val="24"/>
        </w:rPr>
        <w:t>. Можно предложить ученикам  набор слов, заучив которые можно без труда выполнить предложенное задание</w:t>
      </w:r>
      <w:r>
        <w:rPr>
          <w:rFonts w:ascii="Times New Roman" w:hAnsi="Times New Roman" w:cs="Arial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Arial"/>
          <w:b/>
          <w:iCs/>
          <w:sz w:val="24"/>
          <w:szCs w:val="24"/>
        </w:rPr>
        <w:t>Например:</w:t>
      </w:r>
      <w:r>
        <w:rPr>
          <w:rFonts w:ascii="Times New Roman" w:hAnsi="Times New Roman" w:cs="Arial"/>
          <w:sz w:val="24"/>
          <w:szCs w:val="24"/>
        </w:rPr>
        <w:t xml:space="preserve"> характеристика, дисциплина, система, группа, элемент, способность, форма, состояние и др. Желательно научить ребят формулировать понятие, «вписывая» его в следую</w:t>
      </w:r>
      <w:r>
        <w:rPr>
          <w:rFonts w:ascii="Times New Roman" w:hAnsi="Times New Roman" w:cs="Arial"/>
          <w:sz w:val="24"/>
          <w:szCs w:val="24"/>
        </w:rPr>
        <w:t>щую схему: понятие —  это … (подходящее слово из предложенного набора), которая (означающая, присущая, характерная и др.).</w:t>
      </w:r>
      <w:proofErr w:type="gramEnd"/>
      <w:r>
        <w:rPr>
          <w:rFonts w:ascii="Times New Roman" w:hAnsi="Times New Roman" w:cs="Arial"/>
          <w:sz w:val="24"/>
          <w:szCs w:val="24"/>
        </w:rPr>
        <w:t xml:space="preserve"> Однако наиболее результативным для учащихся является понимание содержания понятия, что требует более тщательной и продуманной работы.</w:t>
      </w:r>
    </w:p>
    <w:p w:rsidR="004C6251" w:rsidRDefault="000C72C3">
      <w:pPr>
        <w:tabs>
          <w:tab w:val="left" w:pos="1605"/>
        </w:tabs>
        <w:ind w:left="-567" w:right="5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В литературе выделяют два основных метода формирования понятий: индуктивный и дедуктивный, иллюстративный и другие. В своей работе я применяю их при составлении познавательных заданий и задач, а также использую на разных этапах урока и типах уроков</w:t>
      </w:r>
      <w:r>
        <w:rPr>
          <w:rFonts w:ascii="Times New Roman" w:hAnsi="Times New Roman" w:cs="Arial"/>
          <w:sz w:val="24"/>
          <w:szCs w:val="24"/>
        </w:rPr>
        <w:t>.</w:t>
      </w:r>
    </w:p>
    <w:p w:rsidR="004C6251" w:rsidRDefault="000C72C3">
      <w:pPr>
        <w:tabs>
          <w:tab w:val="left" w:pos="1605"/>
        </w:tabs>
        <w:ind w:right="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>Индуктивный метод</w:t>
      </w:r>
    </w:p>
    <w:p w:rsidR="004C6251" w:rsidRDefault="000C72C3">
      <w:pPr>
        <w:tabs>
          <w:tab w:val="left" w:pos="1605"/>
        </w:tabs>
        <w:ind w:left="-567" w:right="3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Индуктивный метод направляет мысль ученика к сравнению, классификации, обобщению. Образование понятий происходит в следующей последовательности:</w:t>
      </w:r>
    </w:p>
    <w:p w:rsidR="004C6251" w:rsidRDefault="000C72C3">
      <w:pPr>
        <w:numPr>
          <w:ilvl w:val="1"/>
          <w:numId w:val="2"/>
        </w:numPr>
        <w:tabs>
          <w:tab w:val="left" w:pos="1605"/>
        </w:tabs>
        <w:spacing w:after="0" w:line="240" w:lineRule="auto"/>
        <w:ind w:left="-567" w:right="3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учащиеся знакомятся с различными объектами некоторого класса;</w:t>
      </w:r>
    </w:p>
    <w:p w:rsidR="004C6251" w:rsidRDefault="000C72C3">
      <w:pPr>
        <w:numPr>
          <w:ilvl w:val="1"/>
          <w:numId w:val="2"/>
        </w:numPr>
        <w:tabs>
          <w:tab w:val="left" w:pos="1605"/>
        </w:tabs>
        <w:spacing w:after="0" w:line="240" w:lineRule="auto"/>
        <w:ind w:left="-567" w:right="3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>в результате наблюдения и ана</w:t>
      </w:r>
      <w:r>
        <w:rPr>
          <w:rFonts w:ascii="Times New Roman" w:hAnsi="Times New Roman" w:cs="Arial"/>
          <w:sz w:val="24"/>
          <w:szCs w:val="24"/>
        </w:rPr>
        <w:t>лиза учащиеся выявляют свойства, структуры, связи, действия этих объектов;</w:t>
      </w:r>
    </w:p>
    <w:p w:rsidR="004C6251" w:rsidRDefault="000C72C3">
      <w:pPr>
        <w:numPr>
          <w:ilvl w:val="1"/>
          <w:numId w:val="2"/>
        </w:numPr>
        <w:tabs>
          <w:tab w:val="left" w:pos="1605"/>
        </w:tabs>
        <w:spacing w:after="0" w:line="240" w:lineRule="auto"/>
        <w:ind w:left="-567" w:right="3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используя сравнение, анализ, синтез, классификацию, объединяют свойства как общие для всех предметов или как отличающие предметы одной группы от других;</w:t>
      </w:r>
    </w:p>
    <w:p w:rsidR="004C6251" w:rsidRDefault="000C72C3">
      <w:pPr>
        <w:numPr>
          <w:ilvl w:val="1"/>
          <w:numId w:val="2"/>
        </w:numPr>
        <w:tabs>
          <w:tab w:val="left" w:pos="1605"/>
        </w:tabs>
        <w:spacing w:after="0" w:line="240" w:lineRule="auto"/>
        <w:ind w:left="-567" w:right="3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абстрагируясь, обобщают свой</w:t>
      </w:r>
      <w:r>
        <w:rPr>
          <w:rFonts w:ascii="Times New Roman" w:hAnsi="Times New Roman" w:cs="Arial"/>
          <w:sz w:val="24"/>
          <w:szCs w:val="24"/>
        </w:rPr>
        <w:t>ства объектов соответствующим термином – названием понятия;</w:t>
      </w:r>
    </w:p>
    <w:p w:rsidR="004C6251" w:rsidRDefault="000C72C3">
      <w:pPr>
        <w:numPr>
          <w:ilvl w:val="1"/>
          <w:numId w:val="2"/>
        </w:numPr>
        <w:tabs>
          <w:tab w:val="left" w:pos="1605"/>
        </w:tabs>
        <w:spacing w:after="0" w:line="240" w:lineRule="auto"/>
        <w:ind w:left="-567" w:right="3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производят обобщение, применяя введенный термин к различным объектам, имеющим свойства, выявленные в результате анализа.</w:t>
      </w:r>
    </w:p>
    <w:p w:rsidR="004C6251" w:rsidRDefault="004C6251">
      <w:pPr>
        <w:tabs>
          <w:tab w:val="left" w:pos="1605"/>
        </w:tabs>
        <w:ind w:left="-567" w:right="340" w:firstLine="567"/>
        <w:jc w:val="both"/>
        <w:rPr>
          <w:rFonts w:ascii="Times New Roman" w:hAnsi="Times New Roman" w:cs="Arial"/>
          <w:sz w:val="24"/>
          <w:szCs w:val="24"/>
        </w:rPr>
      </w:pPr>
    </w:p>
    <w:p w:rsidR="004C6251" w:rsidRDefault="000C72C3">
      <w:pPr>
        <w:tabs>
          <w:tab w:val="left" w:pos="1605"/>
        </w:tabs>
        <w:ind w:left="-567" w:righ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 xml:space="preserve">     Например, сформируем понятие «брак», используя алгоритм индуктивного </w:t>
      </w:r>
      <w:r>
        <w:rPr>
          <w:rFonts w:ascii="Times New Roman" w:hAnsi="Times New Roman" w:cs="Arial"/>
          <w:b/>
          <w:bCs/>
          <w:sz w:val="24"/>
          <w:szCs w:val="24"/>
        </w:rPr>
        <w:t>метода.</w:t>
      </w:r>
      <w:r>
        <w:rPr>
          <w:rFonts w:ascii="Times New Roman" w:hAnsi="Times New Roman" w:cs="Arial"/>
          <w:sz w:val="24"/>
          <w:szCs w:val="24"/>
        </w:rPr>
        <w:t xml:space="preserve"> Сначала учащиеся </w:t>
      </w:r>
      <w:r>
        <w:rPr>
          <w:rFonts w:ascii="Times New Roman" w:hAnsi="Times New Roman" w:cs="Arial"/>
          <w:b/>
          <w:bCs/>
          <w:sz w:val="24"/>
          <w:szCs w:val="24"/>
        </w:rPr>
        <w:t>знакомятся с видами брака</w:t>
      </w:r>
      <w:r>
        <w:rPr>
          <w:rFonts w:ascii="Times New Roman" w:hAnsi="Times New Roman" w:cs="Arial"/>
          <w:sz w:val="24"/>
          <w:szCs w:val="24"/>
        </w:rPr>
        <w:t xml:space="preserve"> и их характеристиками, затем </w:t>
      </w:r>
      <w:r>
        <w:rPr>
          <w:rFonts w:ascii="Times New Roman" w:hAnsi="Times New Roman" w:cs="Arial"/>
          <w:b/>
          <w:bCs/>
          <w:sz w:val="24"/>
          <w:szCs w:val="24"/>
        </w:rPr>
        <w:t>обсуждают проблему</w:t>
      </w:r>
      <w:r>
        <w:rPr>
          <w:rFonts w:ascii="Times New Roman" w:hAnsi="Times New Roman" w:cs="Arial"/>
          <w:sz w:val="24"/>
          <w:szCs w:val="24"/>
        </w:rPr>
        <w:t xml:space="preserve"> гражданского и церковного брака, </w:t>
      </w:r>
      <w:r>
        <w:rPr>
          <w:rFonts w:ascii="Times New Roman" w:hAnsi="Times New Roman" w:cs="Arial"/>
          <w:b/>
          <w:bCs/>
          <w:sz w:val="24"/>
          <w:szCs w:val="24"/>
        </w:rPr>
        <w:t>делают вывод</w:t>
      </w:r>
      <w:r>
        <w:rPr>
          <w:rFonts w:ascii="Times New Roman" w:hAnsi="Times New Roman" w:cs="Arial"/>
          <w:sz w:val="24"/>
          <w:szCs w:val="24"/>
        </w:rPr>
        <w:t xml:space="preserve"> о необходимости государственной регистрации брака и правового регулирования семейных отношений. Для выделения с</w:t>
      </w:r>
      <w:r>
        <w:rPr>
          <w:rFonts w:ascii="Times New Roman" w:hAnsi="Times New Roman" w:cs="Arial"/>
          <w:sz w:val="24"/>
          <w:szCs w:val="24"/>
        </w:rPr>
        <w:t xml:space="preserve">ущественных признаков понятия «юридический брак» учащиеся 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работают с документом </w:t>
      </w:r>
      <w:r>
        <w:rPr>
          <w:rFonts w:ascii="Times New Roman" w:hAnsi="Times New Roman" w:cs="Arial"/>
          <w:sz w:val="24"/>
          <w:szCs w:val="24"/>
        </w:rPr>
        <w:t xml:space="preserve">(ст.1.п.1,3,4 СК РФ) и </w:t>
      </w:r>
      <w:r>
        <w:rPr>
          <w:rFonts w:ascii="Times New Roman" w:hAnsi="Times New Roman" w:cs="Arial"/>
          <w:b/>
          <w:bCs/>
          <w:sz w:val="24"/>
          <w:szCs w:val="24"/>
        </w:rPr>
        <w:t>заполняют</w:t>
      </w:r>
      <w:r>
        <w:rPr>
          <w:rFonts w:ascii="Times New Roman" w:hAnsi="Times New Roman" w:cs="Arial"/>
          <w:sz w:val="24"/>
          <w:szCs w:val="24"/>
        </w:rPr>
        <w:t xml:space="preserve"> в ходе беседы таблицу.</w:t>
      </w:r>
    </w:p>
    <w:tbl>
      <w:tblPr>
        <w:tblW w:w="9901" w:type="dxa"/>
        <w:tblInd w:w="-546" w:type="dxa"/>
        <w:tblLook w:val="04A0" w:firstRow="1" w:lastRow="0" w:firstColumn="1" w:lastColumn="0" w:noHBand="0" w:noVBand="1"/>
      </w:tblPr>
      <w:tblGrid>
        <w:gridCol w:w="3960"/>
        <w:gridCol w:w="5941"/>
      </w:tblGrid>
      <w:tr w:rsidR="004C6251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251" w:rsidRDefault="000C72C3">
            <w:pPr>
              <w:tabs>
                <w:tab w:val="left" w:pos="1605"/>
              </w:tabs>
              <w:spacing w:after="200"/>
              <w:ind w:left="-1134" w:right="340" w:firstLine="14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Линия сравнения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251" w:rsidRDefault="000C72C3">
            <w:pPr>
              <w:tabs>
                <w:tab w:val="left" w:pos="1605"/>
              </w:tabs>
              <w:spacing w:after="200"/>
              <w:ind w:left="-1134" w:right="340" w:firstLine="12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Характеристика понятия</w:t>
            </w:r>
          </w:p>
        </w:tc>
      </w:tr>
      <w:tr w:rsidR="004C6251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251" w:rsidRDefault="000C72C3">
            <w:pPr>
              <w:tabs>
                <w:tab w:val="left" w:pos="1605"/>
              </w:tabs>
              <w:spacing w:after="200"/>
              <w:ind w:left="-1134" w:right="340" w:firstLine="11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Чем характеризуется этот союз?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251" w:rsidRDefault="000C72C3">
            <w:pPr>
              <w:tabs>
                <w:tab w:val="left" w:pos="1605"/>
              </w:tabs>
              <w:spacing w:after="200"/>
              <w:ind w:left="-1134" w:right="340" w:firstLine="1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Добровольный союз</w:t>
            </w:r>
          </w:p>
        </w:tc>
      </w:tr>
      <w:tr w:rsidR="004C6251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251" w:rsidRDefault="000C72C3">
            <w:pPr>
              <w:tabs>
                <w:tab w:val="left" w:pos="1605"/>
              </w:tabs>
              <w:spacing w:after="200"/>
              <w:ind w:left="-1134" w:right="340" w:firstLine="11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Кто может заключить брак?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251" w:rsidRDefault="000C72C3">
            <w:pPr>
              <w:tabs>
                <w:tab w:val="left" w:pos="1605"/>
              </w:tabs>
              <w:spacing w:after="200"/>
              <w:ind w:left="-1134" w:right="340" w:firstLine="1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Мужчина и женщина</w:t>
            </w:r>
          </w:p>
        </w:tc>
      </w:tr>
      <w:tr w:rsidR="004C6251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251" w:rsidRDefault="000C72C3">
            <w:pPr>
              <w:tabs>
                <w:tab w:val="left" w:pos="1605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Кому принадлежит главная роль</w:t>
            </w:r>
          </w:p>
          <w:p w:rsidR="004C6251" w:rsidRDefault="000C72C3">
            <w:pPr>
              <w:tabs>
                <w:tab w:val="left" w:pos="1605"/>
              </w:tabs>
              <w:spacing w:after="200"/>
              <w:ind w:left="-1134" w:right="340" w:firstLine="11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 этом союзе?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251" w:rsidRDefault="000C72C3">
            <w:pPr>
              <w:tabs>
                <w:tab w:val="left" w:pos="1605"/>
              </w:tabs>
              <w:ind w:left="-1134" w:right="340" w:firstLine="1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оюз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</w:rPr>
              <w:t xml:space="preserve"> равноправный, вопросы решаются по </w:t>
            </w:r>
          </w:p>
          <w:p w:rsidR="004C6251" w:rsidRDefault="000C72C3">
            <w:pPr>
              <w:tabs>
                <w:tab w:val="left" w:pos="1605"/>
              </w:tabs>
              <w:spacing w:after="200"/>
              <w:ind w:left="-1134" w:right="340" w:firstLine="11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взаимному согласию</w:t>
            </w:r>
          </w:p>
        </w:tc>
      </w:tr>
      <w:tr w:rsidR="004C6251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251" w:rsidRDefault="000C72C3">
            <w:pPr>
              <w:tabs>
                <w:tab w:val="left" w:pos="1605"/>
              </w:tabs>
              <w:spacing w:after="200"/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Какова цель союза?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251" w:rsidRDefault="000C72C3">
            <w:pPr>
              <w:tabs>
                <w:tab w:val="left" w:pos="1605"/>
              </w:tabs>
              <w:spacing w:after="200"/>
              <w:ind w:left="-1134" w:right="340" w:firstLine="11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Создание семьи</w:t>
            </w:r>
          </w:p>
        </w:tc>
      </w:tr>
      <w:tr w:rsidR="004C6251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251" w:rsidRDefault="000C72C3">
            <w:pPr>
              <w:tabs>
                <w:tab w:val="left" w:pos="1605"/>
              </w:tabs>
              <w:spacing w:after="200"/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Какой брак признает государство?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251" w:rsidRDefault="000C72C3">
            <w:pPr>
              <w:tabs>
                <w:tab w:val="left" w:pos="1605"/>
              </w:tabs>
              <w:spacing w:after="200"/>
              <w:ind w:left="-1134" w:right="340" w:firstLine="1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Государство признает только зарегистрированный брак</w:t>
            </w:r>
          </w:p>
        </w:tc>
      </w:tr>
    </w:tbl>
    <w:p w:rsidR="004C6251" w:rsidRDefault="004C6251" w:rsidP="00F452DC">
      <w:pPr>
        <w:tabs>
          <w:tab w:val="left" w:pos="1605"/>
        </w:tabs>
        <w:ind w:right="340"/>
        <w:jc w:val="both"/>
        <w:rPr>
          <w:rFonts w:ascii="Times New Roman" w:hAnsi="Times New Roman" w:cs="Arial"/>
          <w:sz w:val="24"/>
          <w:szCs w:val="24"/>
        </w:rPr>
      </w:pPr>
    </w:p>
    <w:p w:rsidR="004C6251" w:rsidRDefault="000C72C3">
      <w:pPr>
        <w:tabs>
          <w:tab w:val="left" w:pos="1605"/>
        </w:tabs>
        <w:ind w:left="-567" w:righ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 </w:t>
      </w:r>
      <w:r>
        <w:rPr>
          <w:rFonts w:ascii="Times New Roman" w:hAnsi="Times New Roman" w:cs="Arial"/>
          <w:sz w:val="24"/>
          <w:szCs w:val="24"/>
        </w:rPr>
        <w:t xml:space="preserve">Затем выделенные признаки </w:t>
      </w:r>
      <w:r>
        <w:rPr>
          <w:rFonts w:ascii="Times New Roman" w:hAnsi="Times New Roman" w:cs="Arial"/>
          <w:b/>
          <w:bCs/>
          <w:sz w:val="24"/>
          <w:szCs w:val="24"/>
        </w:rPr>
        <w:t>обобщаются, и вводится определение понятия</w:t>
      </w:r>
      <w:r>
        <w:rPr>
          <w:rFonts w:ascii="Times New Roman" w:hAnsi="Times New Roman" w:cs="Arial"/>
          <w:sz w:val="24"/>
          <w:szCs w:val="24"/>
        </w:rPr>
        <w:t>: брак – это оформленный в законном порядке свободный, добровольный и равноправный союз мужчины и женщины с целью создания семьи, в результате которого возникают взаимные права и обязаннос</w:t>
      </w:r>
      <w:r>
        <w:rPr>
          <w:rFonts w:ascii="Times New Roman" w:hAnsi="Times New Roman" w:cs="Arial"/>
          <w:sz w:val="24"/>
          <w:szCs w:val="24"/>
        </w:rPr>
        <w:t>ти супругов.</w:t>
      </w:r>
    </w:p>
    <w:p w:rsidR="004C6251" w:rsidRDefault="000C72C3">
      <w:pPr>
        <w:tabs>
          <w:tab w:val="left" w:pos="1605"/>
        </w:tabs>
        <w:ind w:left="-567" w:righ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Логические приемы индуктивного метода весьма многообразны, их сочетание позволяет применять различные приемы организации работы на уроке. Например:</w:t>
      </w:r>
    </w:p>
    <w:p w:rsidR="004C6251" w:rsidRDefault="000C72C3">
      <w:pPr>
        <w:pStyle w:val="Text10"/>
        <w:numPr>
          <w:ilvl w:val="0"/>
          <w:numId w:val="3"/>
        </w:numPr>
        <w:ind w:left="-567" w:right="17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Прием «Корзина идей, понятий, имен».</w:t>
      </w:r>
      <w:r>
        <w:rPr>
          <w:rFonts w:ascii="Times New Roman" w:hAnsi="Times New Roman" w:cs="Arial"/>
          <w:sz w:val="24"/>
          <w:szCs w:val="24"/>
        </w:rPr>
        <w:t xml:space="preserve"> Учащимся (индивидуально или по группам) предлагается</w:t>
      </w:r>
      <w:r>
        <w:rPr>
          <w:rFonts w:ascii="Times New Roman" w:hAnsi="Times New Roman" w:cs="Arial"/>
          <w:sz w:val="24"/>
          <w:szCs w:val="24"/>
        </w:rPr>
        <w:t xml:space="preserve"> сформулировать определение какого-либо понятия по теме урока. Учитель (ученик) фиксирует все поступающие предложения на доске, после чего происходит их обсуждение. После свободной дискуссии учащиеся формулируют обобщённое определение.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6251" w:rsidRDefault="000C72C3">
      <w:pPr>
        <w:pStyle w:val="Text10"/>
        <w:numPr>
          <w:ilvl w:val="0"/>
          <w:numId w:val="3"/>
        </w:numPr>
        <w:ind w:left="-567" w:right="17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Учащимся предлагает</w:t>
      </w:r>
      <w:r>
        <w:rPr>
          <w:rFonts w:ascii="Times New Roman" w:hAnsi="Times New Roman" w:cs="Arial"/>
          <w:b/>
          <w:sz w:val="24"/>
          <w:szCs w:val="24"/>
        </w:rPr>
        <w:t>ся набор слов, из которых надо составить</w:t>
      </w:r>
      <w:r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b/>
          <w:sz w:val="24"/>
          <w:szCs w:val="24"/>
        </w:rPr>
        <w:t>предложение, являющееся определением какого-либо понятия.</w:t>
      </w:r>
      <w:r>
        <w:rPr>
          <w:rFonts w:ascii="Times New Roman" w:hAnsi="Times New Roman" w:cs="Arial"/>
          <w:sz w:val="24"/>
          <w:szCs w:val="24"/>
        </w:rPr>
        <w:t xml:space="preserve"> Школьникам необходимо правильно составить предложение - определение и назвать понятие. </w:t>
      </w:r>
    </w:p>
    <w:p w:rsidR="004C6251" w:rsidRDefault="000C72C3">
      <w:pPr>
        <w:pStyle w:val="Text10"/>
        <w:ind w:left="-567" w:right="170" w:firstLine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Arial"/>
          <w:iCs/>
          <w:sz w:val="24"/>
          <w:szCs w:val="24"/>
        </w:rPr>
        <w:t>Например</w:t>
      </w:r>
      <w:r>
        <w:rPr>
          <w:rFonts w:ascii="Times New Roman" w:hAnsi="Times New Roman" w:cs="Arial"/>
          <w:sz w:val="24"/>
          <w:szCs w:val="24"/>
        </w:rPr>
        <w:t xml:space="preserve">, </w:t>
      </w:r>
      <w:r>
        <w:rPr>
          <w:rFonts w:ascii="Times New Roman" w:hAnsi="Times New Roman" w:cs="Arial"/>
          <w:bCs/>
          <w:sz w:val="24"/>
          <w:szCs w:val="24"/>
        </w:rPr>
        <w:t>набор слов</w:t>
      </w:r>
      <w:r>
        <w:rPr>
          <w:rFonts w:ascii="Times New Roman" w:hAnsi="Times New Roman" w:cs="Arial"/>
          <w:sz w:val="24"/>
          <w:szCs w:val="24"/>
        </w:rPr>
        <w:t>:</w:t>
      </w:r>
      <w:r>
        <w:rPr>
          <w:rFonts w:ascii="Times New Roman" w:hAnsi="Times New Roman" w:cs="Arial"/>
          <w:bCs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 xml:space="preserve">деятельность, изучающая,  дисциплина, научная, </w:t>
      </w:r>
      <w:r>
        <w:rPr>
          <w:rFonts w:ascii="Times New Roman" w:hAnsi="Times New Roman" w:cs="Arial"/>
          <w:sz w:val="24"/>
          <w:szCs w:val="24"/>
        </w:rPr>
        <w:t xml:space="preserve">хозяйственную; </w:t>
      </w:r>
      <w:r>
        <w:rPr>
          <w:rFonts w:ascii="Times New Roman" w:hAnsi="Times New Roman" w:cs="Arial"/>
          <w:bCs/>
          <w:sz w:val="24"/>
          <w:szCs w:val="24"/>
        </w:rPr>
        <w:t>определение</w:t>
      </w:r>
      <w:r>
        <w:rPr>
          <w:rFonts w:ascii="Times New Roman" w:hAnsi="Times New Roman" w:cs="Arial"/>
          <w:sz w:val="24"/>
          <w:szCs w:val="24"/>
        </w:rPr>
        <w:t xml:space="preserve"> — научная дисциплина, изучающая хозяйственную деятельность; </w:t>
      </w:r>
      <w:r>
        <w:rPr>
          <w:rFonts w:ascii="Times New Roman" w:hAnsi="Times New Roman" w:cs="Arial"/>
          <w:bCs/>
          <w:sz w:val="24"/>
          <w:szCs w:val="24"/>
        </w:rPr>
        <w:t>понятие</w:t>
      </w:r>
      <w:r>
        <w:rPr>
          <w:rFonts w:ascii="Times New Roman" w:hAnsi="Times New Roman" w:cs="Arial"/>
          <w:sz w:val="24"/>
          <w:szCs w:val="24"/>
        </w:rPr>
        <w:t xml:space="preserve"> — экономика.</w:t>
      </w:r>
      <w:proofErr w:type="gramEnd"/>
    </w:p>
    <w:p w:rsidR="004C6251" w:rsidRDefault="000C72C3">
      <w:pPr>
        <w:pStyle w:val="Text10"/>
        <w:numPr>
          <w:ilvl w:val="0"/>
          <w:numId w:val="3"/>
        </w:numPr>
        <w:ind w:left="-567" w:right="17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Ребятам предлагается вставить в определение пропущенные слова. </w:t>
      </w:r>
      <w:proofErr w:type="gramStart"/>
      <w:r>
        <w:rPr>
          <w:rFonts w:ascii="Times New Roman" w:hAnsi="Times New Roman" w:cs="Arial"/>
          <w:sz w:val="24"/>
          <w:szCs w:val="24"/>
        </w:rPr>
        <w:t xml:space="preserve">В зависимости от степени подготовки учащихся можно предложить набор слов, из которых </w:t>
      </w:r>
      <w:r>
        <w:rPr>
          <w:rFonts w:ascii="Times New Roman" w:hAnsi="Times New Roman" w:cs="Arial"/>
          <w:sz w:val="24"/>
          <w:szCs w:val="24"/>
        </w:rPr>
        <w:t xml:space="preserve">они будут </w:t>
      </w:r>
      <w:r>
        <w:rPr>
          <w:rFonts w:ascii="Times New Roman" w:hAnsi="Times New Roman" w:cs="Arial"/>
          <w:sz w:val="24"/>
          <w:szCs w:val="24"/>
        </w:rPr>
        <w:lastRenderedPageBreak/>
        <w:t xml:space="preserve">выбирать нужное (слов в наборе может быть больше, чем требуется для выполнения задания), либо слова ребята вспоминают самостоятельно (можно усложнить задачу, предложив ребятам самостоятельно назвать понятие), или использовать </w:t>
      </w:r>
      <w:r>
        <w:rPr>
          <w:rFonts w:ascii="Times New Roman" w:hAnsi="Times New Roman" w:cs="Arial"/>
          <w:b/>
          <w:sz w:val="24"/>
          <w:szCs w:val="24"/>
        </w:rPr>
        <w:t xml:space="preserve">прием «Перепутанные </w:t>
      </w:r>
      <w:r>
        <w:rPr>
          <w:rFonts w:ascii="Times New Roman" w:hAnsi="Times New Roman" w:cs="Arial"/>
          <w:b/>
          <w:sz w:val="24"/>
          <w:szCs w:val="24"/>
        </w:rPr>
        <w:t>логические цепочки»</w:t>
      </w:r>
      <w:r>
        <w:rPr>
          <w:rFonts w:ascii="Times New Roman" w:hAnsi="Times New Roman" w:cs="Arial"/>
          <w:sz w:val="24"/>
          <w:szCs w:val="24"/>
        </w:rPr>
        <w:t xml:space="preserve"> и предложить ученикам набор признаков (процессов, явлений), последовательность которых нарушена, дети расставляют их в</w:t>
      </w:r>
      <w:proofErr w:type="gramEnd"/>
      <w:r>
        <w:rPr>
          <w:rFonts w:ascii="Times New Roman" w:hAnsi="Times New Roman" w:cs="Arial"/>
          <w:sz w:val="24"/>
          <w:szCs w:val="24"/>
        </w:rPr>
        <w:t xml:space="preserve"> логическом </w:t>
      </w:r>
      <w:proofErr w:type="gramStart"/>
      <w:r>
        <w:rPr>
          <w:rFonts w:ascii="Times New Roman" w:hAnsi="Times New Roman" w:cs="Arial"/>
          <w:sz w:val="24"/>
          <w:szCs w:val="24"/>
        </w:rPr>
        <w:t>порядке</w:t>
      </w:r>
      <w:proofErr w:type="gramEnd"/>
      <w:r>
        <w:rPr>
          <w:rFonts w:ascii="Times New Roman" w:hAnsi="Times New Roman" w:cs="Arial"/>
          <w:sz w:val="24"/>
          <w:szCs w:val="24"/>
        </w:rPr>
        <w:t xml:space="preserve"> и приходят к верному определению.</w:t>
      </w:r>
    </w:p>
    <w:p w:rsidR="004C6251" w:rsidRDefault="000C72C3">
      <w:pPr>
        <w:pStyle w:val="Text10"/>
        <w:ind w:left="-567" w:right="17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iCs/>
          <w:sz w:val="24"/>
          <w:szCs w:val="24"/>
        </w:rPr>
        <w:t>Например</w:t>
      </w:r>
      <w:r>
        <w:rPr>
          <w:rFonts w:ascii="Times New Roman" w:hAnsi="Times New Roman" w:cs="Arial"/>
          <w:b/>
          <w:sz w:val="24"/>
          <w:szCs w:val="24"/>
        </w:rPr>
        <w:t>,</w:t>
      </w:r>
      <w:r>
        <w:rPr>
          <w:rFonts w:ascii="Times New Roman" w:hAnsi="Times New Roman" w:cs="Arial"/>
          <w:sz w:val="24"/>
          <w:szCs w:val="24"/>
        </w:rPr>
        <w:t xml:space="preserve"> «Кража — это …, т.е. скрытое от … и окружающих лиц, хи</w:t>
      </w:r>
      <w:r>
        <w:rPr>
          <w:rFonts w:ascii="Times New Roman" w:hAnsi="Times New Roman" w:cs="Arial"/>
          <w:sz w:val="24"/>
          <w:szCs w:val="24"/>
        </w:rPr>
        <w:t>щение … имущества».</w:t>
      </w:r>
    </w:p>
    <w:p w:rsidR="004C6251" w:rsidRDefault="000C72C3">
      <w:pPr>
        <w:pStyle w:val="Text10"/>
        <w:ind w:left="-567" w:right="17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В итоге получается следующее определение: «Кража — это </w:t>
      </w:r>
      <w:r>
        <w:rPr>
          <w:rFonts w:ascii="Times New Roman" w:hAnsi="Times New Roman" w:cs="Arial"/>
          <w:iCs/>
          <w:sz w:val="24"/>
          <w:szCs w:val="24"/>
        </w:rPr>
        <w:t>тайное</w:t>
      </w:r>
      <w:r>
        <w:rPr>
          <w:rFonts w:ascii="Times New Roman" w:hAnsi="Times New Roman" w:cs="Arial"/>
          <w:sz w:val="24"/>
          <w:szCs w:val="24"/>
        </w:rPr>
        <w:t xml:space="preserve">, т.е. скрытое от </w:t>
      </w:r>
      <w:r>
        <w:rPr>
          <w:rFonts w:ascii="Times New Roman" w:hAnsi="Times New Roman" w:cs="Arial"/>
          <w:iCs/>
          <w:sz w:val="24"/>
          <w:szCs w:val="24"/>
        </w:rPr>
        <w:t>потерпевшего</w:t>
      </w:r>
      <w:r>
        <w:rPr>
          <w:rFonts w:ascii="Times New Roman" w:hAnsi="Times New Roman" w:cs="Arial"/>
          <w:sz w:val="24"/>
          <w:szCs w:val="24"/>
        </w:rPr>
        <w:t xml:space="preserve"> и окружающих лиц, хищение </w:t>
      </w:r>
      <w:r>
        <w:rPr>
          <w:rFonts w:ascii="Times New Roman" w:hAnsi="Times New Roman" w:cs="Arial"/>
          <w:iCs/>
          <w:sz w:val="24"/>
          <w:szCs w:val="24"/>
        </w:rPr>
        <w:t>чужого</w:t>
      </w:r>
      <w:r>
        <w:rPr>
          <w:rFonts w:ascii="Times New Roman" w:hAnsi="Times New Roman" w:cs="Arial"/>
          <w:sz w:val="24"/>
          <w:szCs w:val="24"/>
        </w:rPr>
        <w:t xml:space="preserve"> имущества».</w:t>
      </w:r>
    </w:p>
    <w:p w:rsidR="004C6251" w:rsidRDefault="000C72C3">
      <w:pPr>
        <w:pStyle w:val="Text10"/>
        <w:ind w:left="-567" w:right="17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pacing w:val="-6"/>
          <w:sz w:val="24"/>
          <w:szCs w:val="24"/>
        </w:rPr>
        <w:t>Желательно попросить ребят объяснить, почему именно этими словами они заполнили пропуски.</w:t>
      </w:r>
    </w:p>
    <w:p w:rsidR="004C6251" w:rsidRDefault="000C72C3">
      <w:pPr>
        <w:pStyle w:val="Text10"/>
        <w:numPr>
          <w:ilvl w:val="0"/>
          <w:numId w:val="3"/>
        </w:numPr>
        <w:ind w:left="0" w:right="17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Составлен</w:t>
      </w:r>
      <w:r>
        <w:rPr>
          <w:rFonts w:ascii="Times New Roman" w:hAnsi="Times New Roman" w:cs="Arial"/>
          <w:b/>
          <w:sz w:val="24"/>
          <w:szCs w:val="24"/>
        </w:rPr>
        <w:t>ие (индивидуальное или групповое, по изученной теме или разделу) и коллективное разгадывание кроссвордов.</w:t>
      </w:r>
      <w:r>
        <w:rPr>
          <w:rFonts w:ascii="Times New Roman" w:hAnsi="Times New Roman" w:cs="Arial"/>
          <w:sz w:val="24"/>
          <w:szCs w:val="24"/>
        </w:rPr>
        <w:t xml:space="preserve"> Необходимо учить ребят правилам составления кроссворда, умению правильно формулировать вопрос, умению перефразировать «книжные» предложения. Кроссворд</w:t>
      </w:r>
      <w:r>
        <w:rPr>
          <w:rFonts w:ascii="Times New Roman" w:hAnsi="Times New Roman" w:cs="Arial"/>
          <w:sz w:val="24"/>
          <w:szCs w:val="24"/>
        </w:rPr>
        <w:t xml:space="preserve"> целесообразно составлять применительно к ключевому понятию темы или раздела, а затем уже систематизировать и классифицировать названные признаки понятий.</w:t>
      </w:r>
    </w:p>
    <w:p w:rsidR="004C6251" w:rsidRDefault="000C72C3">
      <w:pPr>
        <w:pStyle w:val="Text10"/>
        <w:numPr>
          <w:ilvl w:val="0"/>
          <w:numId w:val="3"/>
        </w:numPr>
        <w:ind w:left="-567" w:right="227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iCs/>
          <w:color w:val="auto"/>
          <w:sz w:val="24"/>
          <w:szCs w:val="24"/>
        </w:rPr>
        <w:t>Обобщение признаков, видовых понятий.</w:t>
      </w:r>
      <w:r>
        <w:rPr>
          <w:rFonts w:ascii="Times New Roman" w:hAnsi="Times New Roman" w:cs="Arial"/>
          <w:iCs/>
          <w:color w:val="auto"/>
          <w:sz w:val="24"/>
          <w:szCs w:val="24"/>
        </w:rPr>
        <w:t xml:space="preserve"> Учащимся (возможна работа в группах) необходимо предложить обще</w:t>
      </w:r>
      <w:r>
        <w:rPr>
          <w:rFonts w:ascii="Times New Roman" w:hAnsi="Times New Roman" w:cs="Arial"/>
          <w:iCs/>
          <w:color w:val="auto"/>
          <w:sz w:val="24"/>
          <w:szCs w:val="24"/>
        </w:rPr>
        <w:t>е понятие к определённому ряду терминов.</w:t>
      </w:r>
    </w:p>
    <w:p w:rsidR="004C6251" w:rsidRPr="00F452DC" w:rsidRDefault="000C72C3">
      <w:pPr>
        <w:pStyle w:val="42"/>
        <w:numPr>
          <w:ilvl w:val="0"/>
          <w:numId w:val="1"/>
        </w:numPr>
        <w:ind w:left="-567" w:right="227" w:firstLine="28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Arial"/>
          <w:color w:val="auto"/>
          <w:sz w:val="24"/>
          <w:szCs w:val="24"/>
          <w:lang w:val="ru-RU"/>
        </w:rPr>
        <w:t>Война, драка, ссора, революция, спор (</w:t>
      </w:r>
      <w:r>
        <w:rPr>
          <w:rFonts w:ascii="Times New Roman" w:hAnsi="Times New Roman" w:cs="Arial"/>
          <w:iCs/>
          <w:color w:val="auto"/>
          <w:sz w:val="24"/>
          <w:szCs w:val="24"/>
          <w:lang w:val="ru-RU"/>
        </w:rPr>
        <w:t>конфликт</w:t>
      </w:r>
      <w:r>
        <w:rPr>
          <w:rFonts w:ascii="Times New Roman" w:hAnsi="Times New Roman" w:cs="Arial"/>
          <w:color w:val="auto"/>
          <w:sz w:val="24"/>
          <w:szCs w:val="24"/>
          <w:lang w:val="ru-RU"/>
        </w:rPr>
        <w:t>).</w:t>
      </w:r>
    </w:p>
    <w:p w:rsidR="004C6251" w:rsidRPr="00F452DC" w:rsidRDefault="000C72C3">
      <w:pPr>
        <w:pStyle w:val="42"/>
        <w:numPr>
          <w:ilvl w:val="0"/>
          <w:numId w:val="1"/>
        </w:numPr>
        <w:ind w:left="-567" w:right="227" w:firstLine="28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Arial"/>
          <w:color w:val="auto"/>
          <w:sz w:val="24"/>
          <w:szCs w:val="24"/>
          <w:lang w:val="ru-RU"/>
        </w:rPr>
        <w:t>Закон, норма, порядок действий, этикет (</w:t>
      </w:r>
      <w:r>
        <w:rPr>
          <w:rFonts w:ascii="Times New Roman" w:hAnsi="Times New Roman" w:cs="Arial"/>
          <w:iCs/>
          <w:color w:val="auto"/>
          <w:sz w:val="24"/>
          <w:szCs w:val="24"/>
          <w:lang w:val="ru-RU"/>
        </w:rPr>
        <w:t>правило</w:t>
      </w:r>
      <w:r>
        <w:rPr>
          <w:rFonts w:ascii="Times New Roman" w:hAnsi="Times New Roman" w:cs="Arial"/>
          <w:color w:val="auto"/>
          <w:sz w:val="24"/>
          <w:szCs w:val="24"/>
          <w:lang w:val="ru-RU"/>
        </w:rPr>
        <w:t>).</w:t>
      </w:r>
    </w:p>
    <w:p w:rsidR="004C6251" w:rsidRPr="00F452DC" w:rsidRDefault="000C72C3">
      <w:pPr>
        <w:pStyle w:val="42"/>
        <w:numPr>
          <w:ilvl w:val="0"/>
          <w:numId w:val="1"/>
        </w:numPr>
        <w:ind w:left="-567" w:right="227" w:firstLine="28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Arial"/>
          <w:color w:val="auto"/>
          <w:sz w:val="24"/>
          <w:szCs w:val="24"/>
          <w:lang w:val="ru-RU"/>
        </w:rPr>
        <w:t>Принуждение, жестокость, угроза, давление (</w:t>
      </w:r>
      <w:r>
        <w:rPr>
          <w:rFonts w:ascii="Times New Roman" w:hAnsi="Times New Roman" w:cs="Arial"/>
          <w:iCs/>
          <w:color w:val="auto"/>
          <w:sz w:val="24"/>
          <w:szCs w:val="24"/>
          <w:lang w:val="ru-RU"/>
        </w:rPr>
        <w:t>насилие</w:t>
      </w:r>
      <w:r>
        <w:rPr>
          <w:rFonts w:ascii="Times New Roman" w:hAnsi="Times New Roman" w:cs="Arial"/>
          <w:color w:val="auto"/>
          <w:sz w:val="24"/>
          <w:szCs w:val="24"/>
          <w:lang w:val="ru-RU"/>
        </w:rPr>
        <w:t>).</w:t>
      </w:r>
    </w:p>
    <w:p w:rsidR="004C6251" w:rsidRPr="00F452DC" w:rsidRDefault="000C72C3">
      <w:pPr>
        <w:pStyle w:val="42"/>
        <w:numPr>
          <w:ilvl w:val="0"/>
          <w:numId w:val="1"/>
        </w:numPr>
        <w:ind w:left="-567" w:right="227" w:firstLine="28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Arial"/>
          <w:color w:val="auto"/>
          <w:sz w:val="24"/>
          <w:szCs w:val="24"/>
          <w:lang w:val="ru-RU"/>
        </w:rPr>
        <w:t>Договор, взаимодействие, совместное решение (</w:t>
      </w:r>
      <w:r>
        <w:rPr>
          <w:rFonts w:ascii="Times New Roman" w:hAnsi="Times New Roman" w:cs="Arial"/>
          <w:iCs/>
          <w:color w:val="auto"/>
          <w:sz w:val="24"/>
          <w:szCs w:val="24"/>
          <w:lang w:val="ru-RU"/>
        </w:rPr>
        <w:t>соглашение</w:t>
      </w:r>
      <w:r>
        <w:rPr>
          <w:rFonts w:ascii="Times New Roman" w:hAnsi="Times New Roman" w:cs="Arial"/>
          <w:color w:val="auto"/>
          <w:sz w:val="24"/>
          <w:szCs w:val="24"/>
          <w:lang w:val="ru-RU"/>
        </w:rPr>
        <w:t>).</w:t>
      </w:r>
    </w:p>
    <w:p w:rsidR="004C6251" w:rsidRPr="00F452DC" w:rsidRDefault="000C72C3">
      <w:pPr>
        <w:pStyle w:val="42"/>
        <w:numPr>
          <w:ilvl w:val="0"/>
          <w:numId w:val="1"/>
        </w:numPr>
        <w:ind w:left="-567" w:right="227" w:firstLine="28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Arial"/>
          <w:color w:val="auto"/>
          <w:sz w:val="24"/>
          <w:szCs w:val="24"/>
          <w:lang w:val="ru-RU"/>
        </w:rPr>
        <w:t>Телевидение, радио, газеты, интернет (</w:t>
      </w:r>
      <w:r>
        <w:rPr>
          <w:rFonts w:ascii="Times New Roman" w:hAnsi="Times New Roman" w:cs="Arial"/>
          <w:iCs/>
          <w:color w:val="auto"/>
          <w:sz w:val="24"/>
          <w:szCs w:val="24"/>
          <w:lang w:val="ru-RU"/>
        </w:rPr>
        <w:t>СМИ</w:t>
      </w:r>
      <w:r>
        <w:rPr>
          <w:rFonts w:ascii="Times New Roman" w:hAnsi="Times New Roman" w:cs="Arial"/>
          <w:color w:val="auto"/>
          <w:sz w:val="24"/>
          <w:szCs w:val="24"/>
          <w:lang w:val="ru-RU"/>
        </w:rPr>
        <w:t>).</w:t>
      </w:r>
    </w:p>
    <w:p w:rsidR="004C6251" w:rsidRDefault="000C72C3">
      <w:pPr>
        <w:pStyle w:val="42"/>
        <w:numPr>
          <w:ilvl w:val="0"/>
          <w:numId w:val="1"/>
        </w:numPr>
        <w:ind w:left="-567" w:right="227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color w:val="auto"/>
          <w:sz w:val="24"/>
          <w:szCs w:val="24"/>
          <w:lang w:val="ru-RU"/>
        </w:rPr>
        <w:t>Монотеизм, политеизм, язычество</w:t>
      </w:r>
      <w:r>
        <w:rPr>
          <w:rFonts w:ascii="Times New Roman" w:hAnsi="Times New Roman" w:cs="Arial"/>
          <w:b/>
          <w:bCs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Arial"/>
          <w:color w:val="auto"/>
          <w:sz w:val="24"/>
          <w:szCs w:val="24"/>
          <w:lang w:val="ru-RU"/>
        </w:rPr>
        <w:t>(</w:t>
      </w:r>
      <w:r>
        <w:rPr>
          <w:rFonts w:ascii="Times New Roman" w:hAnsi="Times New Roman" w:cs="Arial"/>
          <w:iCs/>
          <w:color w:val="auto"/>
          <w:sz w:val="24"/>
          <w:szCs w:val="24"/>
          <w:lang w:val="ru-RU"/>
        </w:rPr>
        <w:t>религия</w:t>
      </w:r>
      <w:r>
        <w:rPr>
          <w:rFonts w:ascii="Times New Roman" w:hAnsi="Times New Roman" w:cs="Arial"/>
          <w:color w:val="auto"/>
          <w:sz w:val="24"/>
          <w:szCs w:val="24"/>
          <w:lang w:val="ru-RU"/>
        </w:rPr>
        <w:t>).</w:t>
      </w:r>
    </w:p>
    <w:p w:rsidR="004C6251" w:rsidRDefault="000C72C3">
      <w:pPr>
        <w:pStyle w:val="Text10"/>
        <w:ind w:left="-567" w:right="227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iCs/>
          <w:color w:val="auto"/>
          <w:sz w:val="24"/>
          <w:szCs w:val="24"/>
        </w:rPr>
        <w:t>Другой вариант:</w:t>
      </w:r>
      <w:r>
        <w:rPr>
          <w:rFonts w:ascii="Times New Roman" w:hAnsi="Times New Roman" w:cs="Arial"/>
          <w:color w:val="auto"/>
          <w:sz w:val="24"/>
          <w:szCs w:val="24"/>
        </w:rPr>
        <w:t xml:space="preserve"> учащиеся придумывают цепочку из 3–4-х терминов к одному общему понятию.</w:t>
      </w:r>
    </w:p>
    <w:p w:rsidR="004C6251" w:rsidRDefault="000C72C3">
      <w:pPr>
        <w:pStyle w:val="Text10"/>
        <w:numPr>
          <w:ilvl w:val="0"/>
          <w:numId w:val="3"/>
        </w:numPr>
        <w:ind w:left="0" w:right="227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color w:val="auto"/>
          <w:sz w:val="24"/>
          <w:szCs w:val="24"/>
        </w:rPr>
        <w:t>Заполнить пропуски в схеме (таблице).</w:t>
      </w:r>
    </w:p>
    <w:p w:rsidR="004C6251" w:rsidRDefault="000C72C3">
      <w:pPr>
        <w:pStyle w:val="Text10"/>
        <w:ind w:left="-567" w:right="227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color w:val="auto"/>
          <w:sz w:val="24"/>
          <w:szCs w:val="24"/>
        </w:rPr>
        <w:t xml:space="preserve">Учащимся (возможна работа в группах) необходимо определить пропущенное слово </w:t>
      </w:r>
    </w:p>
    <w:p w:rsidR="004C6251" w:rsidRDefault="000C72C3">
      <w:pPr>
        <w:pStyle w:val="Text10"/>
        <w:ind w:left="-567" w:right="227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color w:val="auto"/>
          <w:sz w:val="24"/>
          <w:szCs w:val="24"/>
        </w:rPr>
        <w:t xml:space="preserve">(как вариант — выполнение задания на скорость)  с последующим обсуждением ответа. </w:t>
      </w:r>
    </w:p>
    <w:p w:rsidR="004C6251" w:rsidRDefault="000C72C3">
      <w:pPr>
        <w:pStyle w:val="Text10"/>
        <w:ind w:left="-567" w:right="227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color w:val="auto"/>
          <w:sz w:val="24"/>
          <w:szCs w:val="24"/>
        </w:rPr>
        <w:t xml:space="preserve">Возможна ситуация, когда учитель поддерживает неверный ответ, «провоцируя» учащихся доказывать </w:t>
      </w:r>
      <w:r>
        <w:rPr>
          <w:rFonts w:ascii="Times New Roman" w:hAnsi="Times New Roman" w:cs="Arial"/>
          <w:color w:val="auto"/>
          <w:sz w:val="24"/>
          <w:szCs w:val="24"/>
        </w:rPr>
        <w:t xml:space="preserve">свою правоту. </w:t>
      </w:r>
    </w:p>
    <w:p w:rsidR="004C6251" w:rsidRPr="00F452DC" w:rsidRDefault="000C72C3" w:rsidP="00F452DC">
      <w:pPr>
        <w:pStyle w:val="Text10"/>
        <w:numPr>
          <w:ilvl w:val="0"/>
          <w:numId w:val="3"/>
        </w:numPr>
        <w:ind w:left="-142" w:right="227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color w:val="auto"/>
          <w:sz w:val="24"/>
          <w:szCs w:val="24"/>
        </w:rPr>
        <w:t xml:space="preserve">Работа в группах. </w:t>
      </w:r>
      <w:r>
        <w:rPr>
          <w:rFonts w:ascii="Times New Roman" w:hAnsi="Times New Roman" w:cs="Arial"/>
          <w:color w:val="auto"/>
          <w:sz w:val="24"/>
          <w:szCs w:val="24"/>
        </w:rPr>
        <w:t xml:space="preserve">Системно – </w:t>
      </w:r>
      <w:proofErr w:type="spellStart"/>
      <w:r>
        <w:rPr>
          <w:rFonts w:ascii="Times New Roman" w:hAnsi="Times New Roman" w:cs="Arial"/>
          <w:color w:val="auto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Arial"/>
          <w:color w:val="auto"/>
          <w:sz w:val="24"/>
          <w:szCs w:val="24"/>
        </w:rPr>
        <w:t xml:space="preserve">  подход нацелен на активность учащихся. Одним из способов передачи информации, ее анализа и обобщения на уроке является распределение тематических блоков, задач и проблем между группами учеников. Т</w:t>
      </w:r>
      <w:r>
        <w:rPr>
          <w:rFonts w:ascii="Times New Roman" w:hAnsi="Times New Roman" w:cs="Arial"/>
          <w:color w:val="auto"/>
          <w:sz w:val="24"/>
          <w:szCs w:val="24"/>
        </w:rPr>
        <w:t xml:space="preserve">аким образом, возможно участие групп в определении признаков понятия и их обобщении. </w:t>
      </w:r>
      <w:proofErr w:type="gramStart"/>
      <w:r>
        <w:rPr>
          <w:rFonts w:ascii="Times New Roman" w:hAnsi="Times New Roman" w:cs="Arial"/>
          <w:color w:val="auto"/>
          <w:sz w:val="24"/>
          <w:szCs w:val="24"/>
        </w:rPr>
        <w:t>Например, можно еще в начале урока по теме «Гражданство РФ» рассмотреть понятия «гражданин» и «гражданство», но более эффективно изучить группами такие их признаки, как «п</w:t>
      </w:r>
      <w:r>
        <w:rPr>
          <w:rFonts w:ascii="Times New Roman" w:hAnsi="Times New Roman" w:cs="Arial"/>
          <w:color w:val="auto"/>
          <w:sz w:val="24"/>
          <w:szCs w:val="24"/>
        </w:rPr>
        <w:t>равовой статус гражданина», «основания приобретения гражданства», «понятие гражданского долга», затем после выступления групп, обобщить названные признаки в поня</w:t>
      </w:r>
      <w:r w:rsidR="00F452DC">
        <w:rPr>
          <w:rFonts w:ascii="Times New Roman" w:hAnsi="Times New Roman" w:cs="Arial"/>
          <w:color w:val="auto"/>
          <w:sz w:val="24"/>
          <w:szCs w:val="24"/>
        </w:rPr>
        <w:t>тия «гражданство» и «гражданин».</w:t>
      </w:r>
      <w:proofErr w:type="gramEnd"/>
    </w:p>
    <w:p w:rsidR="004C6251" w:rsidRDefault="000C72C3">
      <w:pPr>
        <w:tabs>
          <w:tab w:val="left" w:pos="1605"/>
        </w:tabs>
        <w:ind w:left="-567" w:right="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>Дедуктивный метод</w:t>
      </w:r>
    </w:p>
    <w:p w:rsidR="004C6251" w:rsidRDefault="000C72C3">
      <w:pPr>
        <w:tabs>
          <w:tab w:val="left" w:pos="1605"/>
        </w:tabs>
        <w:ind w:left="-567" w:right="3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Дедуктивный метод предполагает зн</w:t>
      </w:r>
      <w:r>
        <w:rPr>
          <w:rFonts w:ascii="Times New Roman" w:hAnsi="Times New Roman" w:cs="Arial"/>
          <w:sz w:val="24"/>
          <w:szCs w:val="24"/>
        </w:rPr>
        <w:t xml:space="preserve">акомство с общими систематизирующими принципами, а затем более частными и конкретными фактами как реализацией этих общих </w:t>
      </w:r>
      <w:r>
        <w:rPr>
          <w:rFonts w:ascii="Times New Roman" w:hAnsi="Times New Roman" w:cs="Arial"/>
          <w:sz w:val="24"/>
          <w:szCs w:val="24"/>
        </w:rPr>
        <w:lastRenderedPageBreak/>
        <w:t>принципов. Этот способ используется, когда у школьников нет начальных представлений и при введении понятия учителю не на что опираться.</w:t>
      </w:r>
    </w:p>
    <w:p w:rsidR="004C6251" w:rsidRDefault="000C72C3">
      <w:pPr>
        <w:tabs>
          <w:tab w:val="left" w:pos="1605"/>
        </w:tabs>
        <w:ind w:left="-567" w:right="3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Желательно, чтобы учащиеся постепенно привыкали к термину или понятию. Учитель сначала вводит его, не требуя от учеников обязательного запоминания, оперирует понятием или термином в изложении материала, конкретизирует его содержание. Ко времени обяза</w:t>
      </w:r>
      <w:r>
        <w:rPr>
          <w:rFonts w:ascii="Times New Roman" w:hAnsi="Times New Roman" w:cs="Arial"/>
          <w:sz w:val="24"/>
          <w:szCs w:val="24"/>
        </w:rPr>
        <w:t>тельного введения понятия ученики уже знакомы с ним, что обеспечивает успех его усвоения.</w:t>
      </w:r>
    </w:p>
    <w:p w:rsidR="004C6251" w:rsidRDefault="000C72C3">
      <w:pPr>
        <w:tabs>
          <w:tab w:val="left" w:pos="1605"/>
        </w:tabs>
        <w:ind w:left="-567" w:right="3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Можно использовать такой алгоритм:</w:t>
      </w:r>
    </w:p>
    <w:p w:rsidR="004C6251" w:rsidRDefault="000C72C3">
      <w:pPr>
        <w:numPr>
          <w:ilvl w:val="1"/>
          <w:numId w:val="4"/>
        </w:numPr>
        <w:tabs>
          <w:tab w:val="left" w:pos="1605"/>
        </w:tabs>
        <w:spacing w:after="0" w:line="240" w:lineRule="auto"/>
        <w:ind w:left="-567" w:right="3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выделить ключевые признаки;</w:t>
      </w:r>
    </w:p>
    <w:p w:rsidR="004C6251" w:rsidRDefault="000C72C3">
      <w:pPr>
        <w:numPr>
          <w:ilvl w:val="1"/>
          <w:numId w:val="4"/>
        </w:numPr>
        <w:tabs>
          <w:tab w:val="left" w:pos="1605"/>
        </w:tabs>
        <w:spacing w:after="0" w:line="240" w:lineRule="auto"/>
        <w:ind w:left="-567" w:right="3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проанализировать каждый признак;</w:t>
      </w:r>
    </w:p>
    <w:p w:rsidR="004C6251" w:rsidRDefault="000C72C3">
      <w:pPr>
        <w:numPr>
          <w:ilvl w:val="1"/>
          <w:numId w:val="4"/>
        </w:numPr>
        <w:tabs>
          <w:tab w:val="left" w:pos="1605"/>
        </w:tabs>
        <w:spacing w:after="0" w:line="240" w:lineRule="auto"/>
        <w:ind w:left="-567" w:right="3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привлечь контекстные знания учащихся для понимания содержания приз</w:t>
      </w:r>
      <w:r>
        <w:rPr>
          <w:rFonts w:ascii="Times New Roman" w:hAnsi="Times New Roman" w:cs="Arial"/>
          <w:sz w:val="24"/>
          <w:szCs w:val="24"/>
        </w:rPr>
        <w:t>нака;</w:t>
      </w:r>
    </w:p>
    <w:p w:rsidR="004C6251" w:rsidRDefault="000C72C3">
      <w:pPr>
        <w:numPr>
          <w:ilvl w:val="1"/>
          <w:numId w:val="4"/>
        </w:numPr>
        <w:tabs>
          <w:tab w:val="left" w:pos="1605"/>
        </w:tabs>
        <w:spacing w:after="0" w:line="240" w:lineRule="auto"/>
        <w:ind w:left="-567" w:right="3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выявить характер признаков: общий, необходимый или отличительный.</w:t>
      </w:r>
    </w:p>
    <w:p w:rsidR="004C6251" w:rsidRDefault="000C72C3">
      <w:pPr>
        <w:tabs>
          <w:tab w:val="left" w:pos="1605"/>
        </w:tabs>
        <w:ind w:left="-567" w:right="3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 xml:space="preserve">   Рассмотрим действие данного алгоритма при определении термина “общество” в широком смысле этого слова:</w:t>
      </w:r>
    </w:p>
    <w:p w:rsidR="004C6251" w:rsidRDefault="000C72C3">
      <w:pPr>
        <w:tabs>
          <w:tab w:val="left" w:pos="1605"/>
        </w:tabs>
        <w:ind w:left="-567" w:right="3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</w:t>
      </w:r>
      <w:r>
        <w:rPr>
          <w:rFonts w:ascii="Times New Roman" w:hAnsi="Times New Roman" w:cs="Arial"/>
          <w:sz w:val="24"/>
          <w:szCs w:val="24"/>
        </w:rPr>
        <w:t>Общество – обособившаяся от природы, но тесно связанная с ней часть материального мира, исторически развивающаяся совокупность человечества в его прошлом и настоящем, включающая все способы взаимодействия людей и формы их объединения.</w:t>
      </w:r>
    </w:p>
    <w:p w:rsidR="004C6251" w:rsidRDefault="000C72C3">
      <w:pPr>
        <w:tabs>
          <w:tab w:val="left" w:pos="1605"/>
        </w:tabs>
        <w:ind w:left="-567" w:right="3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>Ключевые признаки пон</w:t>
      </w:r>
      <w:r>
        <w:rPr>
          <w:rFonts w:ascii="Times New Roman" w:hAnsi="Times New Roman" w:cs="Arial"/>
          <w:b/>
          <w:bCs/>
          <w:sz w:val="24"/>
          <w:szCs w:val="24"/>
        </w:rPr>
        <w:t>ятия:</w:t>
      </w:r>
    </w:p>
    <w:p w:rsidR="004C6251" w:rsidRDefault="000C72C3">
      <w:pPr>
        <w:pStyle w:val="afc"/>
        <w:numPr>
          <w:ilvl w:val="0"/>
          <w:numId w:val="5"/>
        </w:numPr>
        <w:tabs>
          <w:tab w:val="left" w:pos="1605"/>
        </w:tabs>
        <w:spacing w:after="0" w:line="240" w:lineRule="auto"/>
        <w:ind w:righ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часть материального мира (вещественный мир);</w:t>
      </w:r>
    </w:p>
    <w:p w:rsidR="004C6251" w:rsidRDefault="000C72C3">
      <w:pPr>
        <w:pStyle w:val="afc"/>
        <w:numPr>
          <w:ilvl w:val="0"/>
          <w:numId w:val="5"/>
        </w:numPr>
        <w:tabs>
          <w:tab w:val="left" w:pos="1605"/>
        </w:tabs>
        <w:spacing w:after="0" w:line="240" w:lineRule="auto"/>
        <w:ind w:righ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историческое развитие (изменение во времени);</w:t>
      </w:r>
    </w:p>
    <w:p w:rsidR="004C6251" w:rsidRDefault="000C72C3">
      <w:pPr>
        <w:pStyle w:val="afc"/>
        <w:numPr>
          <w:ilvl w:val="0"/>
          <w:numId w:val="5"/>
        </w:numPr>
        <w:tabs>
          <w:tab w:val="left" w:pos="1605"/>
        </w:tabs>
        <w:spacing w:after="0" w:line="240" w:lineRule="auto"/>
        <w:ind w:righ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совокупность человечества (единство и взаимосвязь всех людей);</w:t>
      </w:r>
    </w:p>
    <w:p w:rsidR="004C6251" w:rsidRDefault="000C72C3">
      <w:pPr>
        <w:pStyle w:val="afc"/>
        <w:numPr>
          <w:ilvl w:val="0"/>
          <w:numId w:val="5"/>
        </w:numPr>
        <w:tabs>
          <w:tab w:val="left" w:pos="1605"/>
        </w:tabs>
        <w:spacing w:after="0" w:line="240" w:lineRule="auto"/>
        <w:ind w:righ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способы взаимодействия и формы объединения людей.</w:t>
      </w:r>
    </w:p>
    <w:p w:rsidR="004C6251" w:rsidRDefault="000C72C3">
      <w:pPr>
        <w:tabs>
          <w:tab w:val="left" w:pos="1605"/>
        </w:tabs>
        <w:ind w:left="-567" w:right="3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Два последних термина школьникам неизвестны </w:t>
      </w:r>
      <w:r>
        <w:rPr>
          <w:rFonts w:ascii="Times New Roman" w:hAnsi="Times New Roman" w:cs="Arial"/>
          <w:sz w:val="24"/>
          <w:szCs w:val="24"/>
        </w:rPr>
        <w:t>и раскрываются на примерах (способы взаимодействия – игра, совместная работа, разговор двух людей; формы объединения – семья, одноклассники, политическая партия).</w:t>
      </w:r>
    </w:p>
    <w:p w:rsidR="004C6251" w:rsidRDefault="000C72C3">
      <w:pPr>
        <w:tabs>
          <w:tab w:val="left" w:pos="1605"/>
        </w:tabs>
        <w:ind w:left="-567" w:righ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Заключительный этап работы над понятием предполагает установление характера обозначенных п</w:t>
      </w:r>
      <w:r>
        <w:rPr>
          <w:rFonts w:ascii="Times New Roman" w:hAnsi="Times New Roman" w:cs="Arial"/>
          <w:sz w:val="24"/>
          <w:szCs w:val="24"/>
        </w:rPr>
        <w:t xml:space="preserve">ризнаков, что позволит выявить связи и взаимодействия между ними. По правилам логики суть термина раскрывается от общих признаков </w:t>
      </w:r>
      <w:proofErr w:type="gramStart"/>
      <w:r>
        <w:rPr>
          <w:rFonts w:ascii="Times New Roman" w:hAnsi="Times New Roman" w:cs="Arial"/>
          <w:sz w:val="24"/>
          <w:szCs w:val="24"/>
        </w:rPr>
        <w:t>к</w:t>
      </w:r>
      <w:proofErr w:type="gramEnd"/>
      <w:r>
        <w:rPr>
          <w:rFonts w:ascii="Times New Roman" w:hAnsi="Times New Roman" w:cs="Arial"/>
          <w:sz w:val="24"/>
          <w:szCs w:val="24"/>
        </w:rPr>
        <w:t xml:space="preserve"> необходимым, а затем к отличительным.</w:t>
      </w:r>
    </w:p>
    <w:p w:rsidR="004C6251" w:rsidRDefault="000C72C3">
      <w:pPr>
        <w:tabs>
          <w:tab w:val="left" w:pos="1605"/>
        </w:tabs>
        <w:ind w:left="-567" w:righ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 xml:space="preserve">    Для закрепления выделенных признаков</w:t>
      </w:r>
      <w:r>
        <w:rPr>
          <w:rFonts w:ascii="Times New Roman" w:hAnsi="Times New Roman" w:cs="Arial"/>
          <w:sz w:val="24"/>
          <w:szCs w:val="24"/>
        </w:rPr>
        <w:t xml:space="preserve"> учащиеся выполняют задания первой части </w:t>
      </w:r>
      <w:proofErr w:type="spellStart"/>
      <w:r>
        <w:rPr>
          <w:rFonts w:ascii="Times New Roman" w:hAnsi="Times New Roman" w:cs="Arial"/>
          <w:sz w:val="24"/>
          <w:szCs w:val="24"/>
        </w:rPr>
        <w:t>КИМов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, работают с документами, 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сравнивают и дополняют </w:t>
      </w:r>
      <w:r>
        <w:rPr>
          <w:rFonts w:ascii="Times New Roman" w:hAnsi="Times New Roman" w:cs="Arial"/>
          <w:sz w:val="24"/>
          <w:szCs w:val="24"/>
        </w:rPr>
        <w:t xml:space="preserve">общие и существенные признаки понятия. </w:t>
      </w:r>
      <w:r>
        <w:rPr>
          <w:rFonts w:ascii="Times New Roman" w:hAnsi="Times New Roman" w:cs="Arial"/>
          <w:b/>
          <w:bCs/>
          <w:sz w:val="24"/>
          <w:szCs w:val="24"/>
        </w:rPr>
        <w:t>Например, задание: прочитайте</w:t>
      </w:r>
      <w:r>
        <w:rPr>
          <w:rFonts w:ascii="Times New Roman" w:hAnsi="Times New Roman" w:cs="Arial"/>
          <w:sz w:val="24"/>
          <w:szCs w:val="24"/>
        </w:rPr>
        <w:t xml:space="preserve"> отрывок из книги П. А. Сорокина «Человек. Цивилизация. Общество» и </w:t>
      </w:r>
      <w:r>
        <w:rPr>
          <w:rFonts w:ascii="Times New Roman" w:hAnsi="Times New Roman" w:cs="Arial"/>
          <w:b/>
          <w:bCs/>
          <w:sz w:val="24"/>
          <w:szCs w:val="24"/>
        </w:rPr>
        <w:t>назовите</w:t>
      </w:r>
      <w:r>
        <w:rPr>
          <w:rFonts w:ascii="Times New Roman" w:hAnsi="Times New Roman" w:cs="Arial"/>
          <w:sz w:val="24"/>
          <w:szCs w:val="24"/>
        </w:rPr>
        <w:t xml:space="preserve"> существенный признак общества, выделенный автором. </w:t>
      </w:r>
      <w:r>
        <w:rPr>
          <w:rFonts w:ascii="Times New Roman" w:hAnsi="Times New Roman" w:cs="Arial"/>
          <w:b/>
          <w:bCs/>
          <w:sz w:val="24"/>
          <w:szCs w:val="24"/>
        </w:rPr>
        <w:t>Объясните</w:t>
      </w:r>
      <w:r>
        <w:rPr>
          <w:rFonts w:ascii="Times New Roman" w:hAnsi="Times New Roman" w:cs="Arial"/>
          <w:sz w:val="24"/>
          <w:szCs w:val="24"/>
        </w:rPr>
        <w:t xml:space="preserve">, </w:t>
      </w:r>
      <w:r>
        <w:rPr>
          <w:rFonts w:ascii="Times New Roman" w:hAnsi="Times New Roman" w:cs="Arial"/>
          <w:sz w:val="24"/>
          <w:szCs w:val="24"/>
        </w:rPr>
        <w:t>почему совокупность изолированных друг от друга индивидов обществом не является?</w:t>
      </w:r>
    </w:p>
    <w:p w:rsidR="004C6251" w:rsidRDefault="000C72C3">
      <w:pPr>
        <w:tabs>
          <w:tab w:val="left" w:pos="1605"/>
        </w:tabs>
        <w:ind w:left="-567" w:righ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 xml:space="preserve">  Соотносить понятия и их признаки</w:t>
      </w:r>
      <w:r>
        <w:rPr>
          <w:rFonts w:ascii="Times New Roman" w:hAnsi="Times New Roman" w:cs="Arial"/>
          <w:sz w:val="24"/>
          <w:szCs w:val="24"/>
        </w:rPr>
        <w:t xml:space="preserve"> в рамках дедуктивного метода помогает использование круговых схем Эйлера. Например,  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изобразите отношения </w:t>
      </w:r>
      <w:r>
        <w:rPr>
          <w:rFonts w:ascii="Times New Roman" w:hAnsi="Times New Roman" w:cs="Arial"/>
          <w:sz w:val="24"/>
          <w:szCs w:val="24"/>
        </w:rPr>
        <w:t xml:space="preserve">между следующими понятиями, внеся </w:t>
      </w:r>
      <w:r>
        <w:rPr>
          <w:rFonts w:ascii="Times New Roman" w:hAnsi="Times New Roman" w:cs="Arial"/>
          <w:sz w:val="24"/>
          <w:szCs w:val="24"/>
        </w:rPr>
        <w:t>в круги их буквенные обозначения: Закон (А), подзаконный акт (В), Конституция РФ (С), распоряжение министра финансов РФ (</w:t>
      </w:r>
      <w:r>
        <w:rPr>
          <w:rFonts w:ascii="Times New Roman" w:hAnsi="Times New Roman" w:cs="Arial"/>
          <w:sz w:val="24"/>
          <w:szCs w:val="24"/>
          <w:lang w:val="en-US"/>
        </w:rPr>
        <w:t>D</w:t>
      </w:r>
      <w:r>
        <w:rPr>
          <w:rFonts w:ascii="Times New Roman" w:hAnsi="Times New Roman" w:cs="Arial"/>
          <w:sz w:val="24"/>
          <w:szCs w:val="24"/>
        </w:rPr>
        <w:t>), Уголовный кодекс РФ (Е).</w:t>
      </w:r>
    </w:p>
    <w:p w:rsidR="004C6251" w:rsidRDefault="000C72C3">
      <w:pPr>
        <w:tabs>
          <w:tab w:val="left" w:pos="1605"/>
        </w:tabs>
        <w:ind w:left="-567" w:right="5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Выполнение данного задания </w:t>
      </w:r>
      <w:r>
        <w:rPr>
          <w:rFonts w:ascii="Times New Roman" w:hAnsi="Times New Roman" w:cs="Arial"/>
          <w:b/>
          <w:bCs/>
          <w:sz w:val="24"/>
          <w:szCs w:val="24"/>
        </w:rPr>
        <w:t>позволит  выявить</w:t>
      </w:r>
      <w:r>
        <w:rPr>
          <w:rFonts w:ascii="Times New Roman" w:hAnsi="Times New Roman" w:cs="Arial"/>
          <w:sz w:val="24"/>
          <w:szCs w:val="24"/>
        </w:rPr>
        <w:t xml:space="preserve"> и 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сравнить </w:t>
      </w:r>
      <w:r>
        <w:rPr>
          <w:rFonts w:ascii="Times New Roman" w:hAnsi="Times New Roman" w:cs="Arial"/>
          <w:sz w:val="24"/>
          <w:szCs w:val="24"/>
        </w:rPr>
        <w:t>отличительные признаки различных видов нормативны</w:t>
      </w:r>
      <w:r>
        <w:rPr>
          <w:rFonts w:ascii="Times New Roman" w:hAnsi="Times New Roman" w:cs="Arial"/>
          <w:sz w:val="24"/>
          <w:szCs w:val="24"/>
        </w:rPr>
        <w:t>х правовых актов.</w:t>
      </w:r>
    </w:p>
    <w:p w:rsidR="004C6251" w:rsidRDefault="000C72C3">
      <w:pPr>
        <w:spacing w:after="0" w:line="240" w:lineRule="auto"/>
        <w:ind w:left="-567" w:right="5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Эффективным способом мотивации к размышлению до изучения темы или формой систематизирования информации при подведении итогов является </w:t>
      </w:r>
      <w:r>
        <w:rPr>
          <w:rFonts w:ascii="Times New Roman" w:hAnsi="Times New Roman" w:cs="Arial"/>
          <w:b/>
          <w:sz w:val="24"/>
          <w:szCs w:val="24"/>
        </w:rPr>
        <w:t>прием «составление кластера»</w:t>
      </w:r>
      <w:r>
        <w:rPr>
          <w:rFonts w:ascii="Times New Roman" w:hAnsi="Times New Roman" w:cs="Arial"/>
          <w:sz w:val="24"/>
          <w:szCs w:val="24"/>
        </w:rPr>
        <w:t xml:space="preserve"> (пучок, созвездие), т.е. схемы. В центре доски записывается ключевое слово</w:t>
      </w:r>
      <w:r>
        <w:rPr>
          <w:rFonts w:ascii="Times New Roman" w:hAnsi="Times New Roman" w:cs="Arial"/>
          <w:sz w:val="24"/>
          <w:szCs w:val="24"/>
        </w:rPr>
        <w:t xml:space="preserve">, от него </w:t>
      </w:r>
      <w:r>
        <w:rPr>
          <w:rFonts w:ascii="Times New Roman" w:hAnsi="Times New Roman" w:cs="Arial"/>
          <w:sz w:val="24"/>
          <w:szCs w:val="24"/>
        </w:rPr>
        <w:lastRenderedPageBreak/>
        <w:t xml:space="preserve">рисуются стрелки-лучи в разные стороны к другим понятиям, связанным с ключевым словом; от них тоже расходятся лучи,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по мере записи, появившиеся слова соединяются прямыми линиями с ключевым понятием. У каждой из «веточек» в свою очередь тоже появл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яются «веточки», устанавливаются новые логические связи. В итоге получается структура, которая графически отображает общие размышления, определяет информационное поле данной темы. В работе над кластерами необходимо соблюдать следующие правила: </w:t>
      </w:r>
    </w:p>
    <w:p w:rsidR="004C6251" w:rsidRDefault="000C72C3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-не бояться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записывать все, что приходит на ум, дать волю воображению и интуиции; 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>продолжать работу, пока не кончится время или идеи не иссякнут;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br/>
        <w:t xml:space="preserve">-постараться построить как можно больше связей. </w:t>
      </w:r>
    </w:p>
    <w:p w:rsidR="004C6251" w:rsidRDefault="000C72C3">
      <w:pPr>
        <w:tabs>
          <w:tab w:val="left" w:pos="1605"/>
        </w:tabs>
        <w:ind w:left="-567" w:right="5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Для  систематизации, обобщения информации на этапе рефлексии часто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используется  прием, известный как </w:t>
      </w:r>
      <w:proofErr w:type="spellStart"/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>.  Название приёма происходит от французского слова «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cing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>» – пять. Это стихотворение, состоящее из пяти строк. Лаконичность формы развивает способность синтезировать информацию, изла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гать мысль в нескольких значимых словах, емких и кратких выражениях.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может быть 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предложен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как индивидуальное самостоятельное задание; для работы в парах и  как коллективное творчество. Как показывает опыт,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синквейны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могут применяться в качестве: </w:t>
      </w:r>
    </w:p>
    <w:p w:rsidR="004C6251" w:rsidRDefault="000C72C3">
      <w:pPr>
        <w:pStyle w:val="af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  <w:lang w:eastAsia="ru-RU"/>
        </w:rPr>
        <w:t xml:space="preserve">1) инструмента для понимания сложной информации; </w:t>
      </w:r>
      <w:r>
        <w:rPr>
          <w:rFonts w:ascii="Times New Roman" w:hAnsi="Times New Roman" w:cs="Arial"/>
          <w:sz w:val="24"/>
          <w:szCs w:val="24"/>
          <w:lang w:eastAsia="ru-RU"/>
        </w:rPr>
        <w:br/>
        <w:t xml:space="preserve">2) способа оценки понятийного багажа учащихся; </w:t>
      </w:r>
      <w:r>
        <w:rPr>
          <w:rFonts w:ascii="Times New Roman" w:hAnsi="Times New Roman" w:cs="Arial"/>
          <w:sz w:val="24"/>
          <w:szCs w:val="24"/>
          <w:lang w:eastAsia="ru-RU"/>
        </w:rPr>
        <w:br/>
        <w:t xml:space="preserve">3) средства развития творческой выразительности; </w:t>
      </w:r>
      <w:r>
        <w:rPr>
          <w:rFonts w:ascii="Times New Roman" w:hAnsi="Times New Roman" w:cs="Arial"/>
          <w:sz w:val="24"/>
          <w:szCs w:val="24"/>
          <w:lang w:eastAsia="ru-RU"/>
        </w:rPr>
        <w:br/>
        <w:t xml:space="preserve">4) способа выражения своего отношения к событию или исторической личности. </w:t>
      </w:r>
    </w:p>
    <w:p w:rsidR="004C6251" w:rsidRDefault="000C72C3">
      <w:pPr>
        <w:pStyle w:val="af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  <w:lang w:eastAsia="ru-RU"/>
        </w:rPr>
        <w:t xml:space="preserve">Существуют определённые правила написания </w:t>
      </w:r>
      <w:proofErr w:type="spellStart"/>
      <w:r>
        <w:rPr>
          <w:rFonts w:ascii="Times New Roman" w:hAnsi="Times New Roman" w:cs="Arial"/>
          <w:sz w:val="24"/>
          <w:szCs w:val="24"/>
          <w:lang w:eastAsia="ru-RU"/>
        </w:rPr>
        <w:t>синквейна</w:t>
      </w:r>
      <w:proofErr w:type="spellEnd"/>
      <w:r>
        <w:rPr>
          <w:rFonts w:ascii="Times New Roman" w:hAnsi="Times New Roman" w:cs="Arial"/>
          <w:sz w:val="24"/>
          <w:szCs w:val="24"/>
          <w:lang w:eastAsia="ru-RU"/>
        </w:rPr>
        <w:t xml:space="preserve">: </w:t>
      </w:r>
    </w:p>
    <w:p w:rsidR="004C6251" w:rsidRDefault="000C72C3">
      <w:pPr>
        <w:pStyle w:val="af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  <w:lang w:eastAsia="ru-RU"/>
        </w:rPr>
        <w:t xml:space="preserve">1) первая строка – тема стихотворения, выраженная одним словом, обычно именем существительным; </w:t>
      </w:r>
      <w:r>
        <w:rPr>
          <w:rFonts w:ascii="Times New Roman" w:hAnsi="Times New Roman" w:cs="Arial"/>
          <w:sz w:val="24"/>
          <w:szCs w:val="24"/>
          <w:lang w:eastAsia="ru-RU"/>
        </w:rPr>
        <w:br/>
        <w:t>2) вторая строка – описание темы в двух словах, как правило, именами прилагательными; 3) третья строка – о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писание действия в рамках этой темы тремя словами, обычно глаголами; </w:t>
      </w:r>
      <w:r>
        <w:rPr>
          <w:rFonts w:ascii="Times New Roman" w:hAnsi="Times New Roman" w:cs="Arial"/>
          <w:sz w:val="24"/>
          <w:szCs w:val="24"/>
          <w:lang w:eastAsia="ru-RU"/>
        </w:rPr>
        <w:br/>
        <w:t xml:space="preserve">4) четвертая строка – фраза из четырёх слов, выражающая отношение автора к данной теме; </w:t>
      </w:r>
      <w:r>
        <w:rPr>
          <w:rFonts w:ascii="Times New Roman" w:hAnsi="Times New Roman" w:cs="Arial"/>
          <w:sz w:val="24"/>
          <w:szCs w:val="24"/>
          <w:lang w:eastAsia="ru-RU"/>
        </w:rPr>
        <w:br/>
        <w:t>5) пятая строка – одно слово – синоним к первому, на эмоционально-образном или философско-обобщен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ном уровне повторяющее суть темы. </w:t>
      </w:r>
    </w:p>
    <w:p w:rsidR="004C6251" w:rsidRDefault="000C72C3">
      <w:pPr>
        <w:ind w:left="-56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Это творческое задание позволяет даже слабым учащимся понять самое важное. Примеры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синквейна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: </w:t>
      </w:r>
    </w:p>
    <w:p w:rsidR="004C6251" w:rsidRDefault="000C72C3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Общество                                                                                  </w:t>
      </w:r>
    </w:p>
    <w:p w:rsidR="004C6251" w:rsidRDefault="000C72C3">
      <w:pPr>
        <w:numPr>
          <w:ilvl w:val="0"/>
          <w:numId w:val="6"/>
        </w:numPr>
        <w:tabs>
          <w:tab w:val="clear" w:pos="720"/>
          <w:tab w:val="left" w:pos="426"/>
        </w:tabs>
        <w:spacing w:beforeAutospacing="1"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Общество</w:t>
      </w:r>
    </w:p>
    <w:p w:rsidR="004C6251" w:rsidRDefault="000C72C3">
      <w:pPr>
        <w:pStyle w:val="af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Человеческое, разноо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бразное</w:t>
      </w:r>
    </w:p>
    <w:p w:rsidR="004C6251" w:rsidRDefault="000C72C3">
      <w:pPr>
        <w:pStyle w:val="af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Отражает, показывает, помогает</w:t>
      </w:r>
    </w:p>
    <w:p w:rsidR="004C6251" w:rsidRDefault="000C72C3">
      <w:pPr>
        <w:pStyle w:val="af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Это часть мира.</w:t>
      </w:r>
    </w:p>
    <w:p w:rsidR="00F452DC" w:rsidRPr="00F452DC" w:rsidRDefault="000C72C3" w:rsidP="00F452DC">
      <w:pPr>
        <w:pStyle w:val="afc"/>
        <w:numPr>
          <w:ilvl w:val="0"/>
          <w:numId w:val="6"/>
        </w:numPr>
        <w:spacing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Группы людей</w:t>
      </w:r>
    </w:p>
    <w:p w:rsidR="00F452DC" w:rsidRDefault="00F452DC">
      <w:pPr>
        <w:pStyle w:val="afc"/>
        <w:spacing w:afterAutospacing="1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4C6251" w:rsidRDefault="000C72C3">
      <w:pPr>
        <w:pStyle w:val="afc"/>
        <w:spacing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Закон</w:t>
      </w:r>
    </w:p>
    <w:p w:rsidR="004C6251" w:rsidRDefault="000C72C3">
      <w:pPr>
        <w:pStyle w:val="afc"/>
        <w:numPr>
          <w:ilvl w:val="1"/>
          <w:numId w:val="1"/>
        </w:numPr>
        <w:spacing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Закон</w:t>
      </w:r>
    </w:p>
    <w:p w:rsidR="004C6251" w:rsidRDefault="000C72C3">
      <w:pPr>
        <w:pStyle w:val="afc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Справедливый, обязательный.</w:t>
      </w:r>
    </w:p>
    <w:p w:rsidR="004C6251" w:rsidRDefault="000C72C3">
      <w:pPr>
        <w:pStyle w:val="afc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Разрешает, осуждает, наказывает.</w:t>
      </w:r>
    </w:p>
    <w:p w:rsidR="004C6251" w:rsidRDefault="000C72C3">
      <w:pPr>
        <w:pStyle w:val="afc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Сборник правил.</w:t>
      </w:r>
    </w:p>
    <w:p w:rsidR="004C6251" w:rsidRDefault="000C72C3">
      <w:pPr>
        <w:pStyle w:val="afc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Ответственность.</w:t>
      </w:r>
    </w:p>
    <w:p w:rsidR="004C6251" w:rsidRDefault="004C6251">
      <w:pPr>
        <w:pStyle w:val="afd"/>
        <w:ind w:hanging="680"/>
        <w:rPr>
          <w:rFonts w:ascii="Times New Roman" w:hAnsi="Times New Roman"/>
          <w:sz w:val="24"/>
          <w:szCs w:val="24"/>
        </w:rPr>
      </w:pPr>
    </w:p>
    <w:p w:rsidR="004C6251" w:rsidRDefault="000C72C3">
      <w:pPr>
        <w:ind w:left="-56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</w:t>
      </w:r>
      <w:r>
        <w:rPr>
          <w:rFonts w:ascii="Times New Roman" w:hAnsi="Times New Roman" w:cs="Arial"/>
          <w:sz w:val="24"/>
          <w:szCs w:val="24"/>
        </w:rPr>
        <w:t>Приемы дедуктивного обучения эффективны для организации уроков повторения и обобщения. Например, группам (рядам) даётся буква алфавита, например, «П». Необходимо за определённое время написать как можно больше слов, начинающихся на эту букву и тесно связан</w:t>
      </w:r>
      <w:r>
        <w:rPr>
          <w:rFonts w:ascii="Times New Roman" w:hAnsi="Times New Roman" w:cs="Arial"/>
          <w:sz w:val="24"/>
          <w:szCs w:val="24"/>
        </w:rPr>
        <w:t xml:space="preserve">ных с изученным разделом. Каждая группа обосновывает свой список, показывая связь слов с темой. Побеждает команда с самым длинным списком. </w:t>
      </w:r>
      <w:proofErr w:type="gramStart"/>
      <w:r>
        <w:rPr>
          <w:rFonts w:ascii="Times New Roman" w:hAnsi="Times New Roman" w:cs="Arial"/>
          <w:iCs/>
          <w:sz w:val="24"/>
          <w:szCs w:val="24"/>
        </w:rPr>
        <w:t xml:space="preserve">Возможный список слов: </w:t>
      </w:r>
      <w:r>
        <w:rPr>
          <w:rFonts w:ascii="Times New Roman" w:hAnsi="Times New Roman" w:cs="Arial"/>
          <w:iCs/>
          <w:sz w:val="24"/>
          <w:szCs w:val="24"/>
        </w:rPr>
        <w:lastRenderedPageBreak/>
        <w:t>политика, политология, правительство, президент, парламент, партия, правление, порог, полномоч</w:t>
      </w:r>
      <w:r>
        <w:rPr>
          <w:rFonts w:ascii="Times New Roman" w:hAnsi="Times New Roman" w:cs="Arial"/>
          <w:iCs/>
          <w:sz w:val="24"/>
          <w:szCs w:val="24"/>
        </w:rPr>
        <w:t>ия, плюрализм, представительство, пресса, профессионализм</w:t>
      </w:r>
      <w:r>
        <w:rPr>
          <w:rFonts w:ascii="Times New Roman" w:hAnsi="Times New Roman" w:cs="Arial"/>
          <w:sz w:val="24"/>
          <w:szCs w:val="24"/>
        </w:rPr>
        <w:t>,</w:t>
      </w:r>
      <w:r>
        <w:rPr>
          <w:rFonts w:ascii="Times New Roman" w:hAnsi="Times New Roman" w:cs="Arial"/>
          <w:iCs/>
          <w:sz w:val="24"/>
          <w:szCs w:val="24"/>
        </w:rPr>
        <w:t xml:space="preserve"> пропаганда, популизм, подсистема, право, программа, платформа, принципы, премьер-министр, публичность, правило, принуждение и т.д.</w:t>
      </w:r>
      <w:proofErr w:type="gramEnd"/>
    </w:p>
    <w:p w:rsidR="004C6251" w:rsidRDefault="000C72C3">
      <w:pPr>
        <w:ind w:left="-567"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iCs/>
          <w:sz w:val="24"/>
          <w:szCs w:val="24"/>
        </w:rPr>
        <w:t>Иллюстративный метод</w:t>
      </w:r>
    </w:p>
    <w:p w:rsidR="004C6251" w:rsidRDefault="000C72C3">
      <w:pPr>
        <w:tabs>
          <w:tab w:val="left" w:pos="1605"/>
        </w:tabs>
        <w:ind w:left="-567" w:right="340"/>
        <w:jc w:val="both"/>
      </w:pPr>
      <w:r>
        <w:rPr>
          <w:rFonts w:ascii="Arial" w:hAnsi="Arial" w:cs="Arial"/>
          <w:b/>
          <w:bCs/>
        </w:rPr>
        <w:t xml:space="preserve">  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 </w:t>
      </w:r>
      <w:r>
        <w:rPr>
          <w:rFonts w:ascii="Times New Roman" w:hAnsi="Times New Roman" w:cs="Arial"/>
          <w:sz w:val="24"/>
          <w:szCs w:val="24"/>
        </w:rPr>
        <w:t>В рамках иллюстративного</w:t>
      </w:r>
      <w:r>
        <w:rPr>
          <w:rFonts w:ascii="Times New Roman" w:hAnsi="Times New Roman" w:cs="Arial"/>
          <w:sz w:val="24"/>
          <w:szCs w:val="24"/>
        </w:rPr>
        <w:t xml:space="preserve"> метода наиболее эффективным представляется организация работы с визуальными источниками, их идентификация, понимание, интерпретация, оценка.  </w:t>
      </w:r>
    </w:p>
    <w:p w:rsidR="004C6251" w:rsidRDefault="000C72C3">
      <w:pPr>
        <w:tabs>
          <w:tab w:val="left" w:pos="1605"/>
        </w:tabs>
        <w:ind w:left="-567" w:righ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Arial"/>
          <w:sz w:val="24"/>
          <w:szCs w:val="24"/>
        </w:rPr>
        <w:t>Идентификация источника требует ответить на вопросы: что за источник (картина, рисунок, карикатура, плакат, ф</w:t>
      </w:r>
      <w:r>
        <w:rPr>
          <w:rFonts w:ascii="Times New Roman" w:hAnsi="Times New Roman" w:cs="Arial"/>
          <w:sz w:val="24"/>
          <w:szCs w:val="24"/>
        </w:rPr>
        <w:t>отография)?</w:t>
      </w:r>
    </w:p>
    <w:p w:rsidR="004C6251" w:rsidRDefault="000C72C3">
      <w:pPr>
        <w:tabs>
          <w:tab w:val="left" w:pos="1605"/>
        </w:tabs>
        <w:spacing w:after="0" w:line="240" w:lineRule="auto"/>
        <w:ind w:left="-737" w:righ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1.кто его автор?</w:t>
      </w:r>
    </w:p>
    <w:p w:rsidR="004C6251" w:rsidRDefault="000C72C3">
      <w:pPr>
        <w:tabs>
          <w:tab w:val="left" w:pos="1605"/>
        </w:tabs>
        <w:spacing w:after="0" w:line="240" w:lineRule="auto"/>
        <w:ind w:left="-737" w:righ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2.когда был создан источник?</w:t>
      </w:r>
    </w:p>
    <w:p w:rsidR="004C6251" w:rsidRDefault="000C72C3">
      <w:pPr>
        <w:tabs>
          <w:tab w:val="left" w:pos="1605"/>
        </w:tabs>
        <w:spacing w:after="0" w:line="240" w:lineRule="auto"/>
        <w:ind w:left="-737" w:righ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3.где он был создан?</w:t>
      </w:r>
    </w:p>
    <w:p w:rsidR="004C6251" w:rsidRDefault="000C72C3">
      <w:pPr>
        <w:tabs>
          <w:tab w:val="left" w:pos="1605"/>
        </w:tabs>
        <w:spacing w:after="0" w:line="240" w:lineRule="auto"/>
        <w:ind w:left="-737" w:righ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4.в связи с чем? </w:t>
      </w:r>
    </w:p>
    <w:p w:rsidR="004C6251" w:rsidRDefault="000C72C3">
      <w:pPr>
        <w:tabs>
          <w:tab w:val="left" w:pos="1605"/>
        </w:tabs>
        <w:ind w:left="-567" w:righ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Понимание источника подразумевает установление взаимосвязи между происходящими социальными фактами и степенью отражения их источником. Ученику важно осознать </w:t>
      </w:r>
      <w:r>
        <w:rPr>
          <w:rFonts w:ascii="Times New Roman" w:hAnsi="Times New Roman" w:cs="Arial"/>
          <w:sz w:val="24"/>
          <w:szCs w:val="24"/>
        </w:rPr>
        <w:t>потенциал источника, понять позицию автора. Для этого предлагаются вопросы:</w:t>
      </w:r>
    </w:p>
    <w:p w:rsidR="004C6251" w:rsidRDefault="000C72C3">
      <w:pPr>
        <w:tabs>
          <w:tab w:val="left" w:pos="1605"/>
        </w:tabs>
        <w:spacing w:after="0" w:line="240" w:lineRule="auto"/>
        <w:ind w:left="-207" w:righ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1.какие важные социальные факты получили отражение в </w:t>
      </w:r>
      <w:proofErr w:type="gramStart"/>
      <w:r>
        <w:rPr>
          <w:rFonts w:ascii="Times New Roman" w:hAnsi="Times New Roman" w:cs="Arial"/>
          <w:sz w:val="24"/>
          <w:szCs w:val="24"/>
        </w:rPr>
        <w:t>источнике</w:t>
      </w:r>
      <w:proofErr w:type="gramEnd"/>
      <w:r>
        <w:rPr>
          <w:rFonts w:ascii="Times New Roman" w:hAnsi="Times New Roman" w:cs="Arial"/>
          <w:sz w:val="24"/>
          <w:szCs w:val="24"/>
        </w:rPr>
        <w:t>? какие детали изображения помогли вам ответить на этот вопрос?</w:t>
      </w:r>
    </w:p>
    <w:p w:rsidR="004C6251" w:rsidRDefault="000C72C3">
      <w:pPr>
        <w:tabs>
          <w:tab w:val="left" w:pos="1605"/>
        </w:tabs>
        <w:spacing w:after="0" w:line="240" w:lineRule="auto"/>
        <w:ind w:left="-207" w:righ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2.был ли автор свидетелем происходящих фактов? как ист</w:t>
      </w:r>
      <w:r>
        <w:rPr>
          <w:rFonts w:ascii="Times New Roman" w:hAnsi="Times New Roman" w:cs="Arial"/>
          <w:sz w:val="24"/>
          <w:szCs w:val="24"/>
        </w:rPr>
        <w:t>очник помогает ответить на этот вопрос?</w:t>
      </w:r>
    </w:p>
    <w:p w:rsidR="004C6251" w:rsidRDefault="000C72C3">
      <w:pPr>
        <w:tabs>
          <w:tab w:val="left" w:pos="1605"/>
        </w:tabs>
        <w:spacing w:after="0" w:line="240" w:lineRule="auto"/>
        <w:ind w:left="-207" w:righ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3.каково отношение </w:t>
      </w:r>
      <w:proofErr w:type="gramStart"/>
      <w:r>
        <w:rPr>
          <w:rFonts w:ascii="Times New Roman" w:hAnsi="Times New Roman" w:cs="Arial"/>
          <w:sz w:val="24"/>
          <w:szCs w:val="24"/>
        </w:rPr>
        <w:t>автора</w:t>
      </w:r>
      <w:proofErr w:type="gramEnd"/>
      <w:r>
        <w:rPr>
          <w:rFonts w:ascii="Times New Roman" w:hAnsi="Times New Roman" w:cs="Arial"/>
          <w:sz w:val="24"/>
          <w:szCs w:val="24"/>
        </w:rPr>
        <w:t xml:space="preserve"> к изображенному? </w:t>
      </w:r>
      <w:proofErr w:type="gramStart"/>
      <w:r>
        <w:rPr>
          <w:rFonts w:ascii="Times New Roman" w:hAnsi="Times New Roman" w:cs="Arial"/>
          <w:sz w:val="24"/>
          <w:szCs w:val="24"/>
        </w:rPr>
        <w:t>какие</w:t>
      </w:r>
      <w:proofErr w:type="gramEnd"/>
      <w:r>
        <w:rPr>
          <w:rFonts w:ascii="Times New Roman" w:hAnsi="Times New Roman" w:cs="Arial"/>
          <w:sz w:val="24"/>
          <w:szCs w:val="24"/>
        </w:rPr>
        <w:t xml:space="preserve"> детали помогают вам это понять?</w:t>
      </w:r>
    </w:p>
    <w:p w:rsidR="004C6251" w:rsidRDefault="000C72C3">
      <w:pPr>
        <w:tabs>
          <w:tab w:val="left" w:pos="1605"/>
        </w:tabs>
        <w:spacing w:after="0" w:line="240" w:lineRule="auto"/>
        <w:ind w:left="-207" w:righ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4.какую цель ставил автор, создавая изображение (выразить себя, информировать, спорить, защитить, выступить против, убедить и </w:t>
      </w:r>
      <w:proofErr w:type="spellStart"/>
      <w:r>
        <w:rPr>
          <w:rFonts w:ascii="Times New Roman" w:hAnsi="Times New Roman" w:cs="Arial"/>
          <w:sz w:val="24"/>
          <w:szCs w:val="24"/>
        </w:rPr>
        <w:t>т</w:t>
      </w:r>
      <w:proofErr w:type="gramStart"/>
      <w:r>
        <w:rPr>
          <w:rFonts w:ascii="Times New Roman" w:hAnsi="Times New Roman" w:cs="Arial"/>
          <w:sz w:val="24"/>
          <w:szCs w:val="24"/>
        </w:rPr>
        <w:t>.д</w:t>
      </w:r>
      <w:proofErr w:type="spellEnd"/>
      <w:proofErr w:type="gramEnd"/>
      <w:r>
        <w:rPr>
          <w:rFonts w:ascii="Times New Roman" w:hAnsi="Times New Roman" w:cs="Arial"/>
          <w:sz w:val="24"/>
          <w:szCs w:val="24"/>
        </w:rPr>
        <w:t>)?</w:t>
      </w:r>
    </w:p>
    <w:p w:rsidR="004C6251" w:rsidRDefault="004C6251">
      <w:pPr>
        <w:tabs>
          <w:tab w:val="left" w:pos="1605"/>
        </w:tabs>
        <w:spacing w:after="0" w:line="240" w:lineRule="auto"/>
        <w:ind w:left="-207" w:right="340"/>
        <w:jc w:val="both"/>
        <w:rPr>
          <w:rFonts w:cs="Arial"/>
        </w:rPr>
      </w:pPr>
    </w:p>
    <w:p w:rsidR="004C6251" w:rsidRDefault="000C72C3">
      <w:pPr>
        <w:tabs>
          <w:tab w:val="left" w:pos="1605"/>
        </w:tabs>
        <w:ind w:left="-1134" w:right="34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Arial"/>
          <w:b/>
          <w:bCs/>
          <w:iCs/>
          <w:sz w:val="24"/>
          <w:szCs w:val="24"/>
        </w:rPr>
        <w:t>А</w:t>
      </w:r>
      <w:r>
        <w:rPr>
          <w:rFonts w:ascii="Times New Roman" w:hAnsi="Times New Roman" w:cs="Arial"/>
          <w:b/>
          <w:bCs/>
          <w:iCs/>
          <w:sz w:val="24"/>
          <w:szCs w:val="24"/>
        </w:rPr>
        <w:t>ссоциативный метод</w:t>
      </w:r>
    </w:p>
    <w:p w:rsidR="004C6251" w:rsidRPr="00F452DC" w:rsidRDefault="000C72C3" w:rsidP="00F452DC">
      <w:pPr>
        <w:tabs>
          <w:tab w:val="left" w:pos="1605"/>
        </w:tabs>
        <w:ind w:left="-567" w:right="3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iCs/>
          <w:sz w:val="24"/>
          <w:szCs w:val="24"/>
        </w:rPr>
        <w:t>Ассоциативный метод позволяет установить связь дословного перевода латинских или греческих слов с их современным значением. Учащимся пре</w:t>
      </w:r>
      <w:r>
        <w:rPr>
          <w:rFonts w:ascii="Times New Roman" w:hAnsi="Times New Roman" w:cs="Arial"/>
          <w:iCs/>
          <w:sz w:val="24"/>
          <w:szCs w:val="24"/>
        </w:rPr>
        <w:t>длагается объяснить первоначальное значение термина и назвать его признаки в современном значении. Например, объясните, почему термин «религия» в латинском языке означал «установление» и как данное значение связано с современным пониманием данного термина.</w:t>
      </w:r>
    </w:p>
    <w:p w:rsidR="004C6251" w:rsidRDefault="000C72C3">
      <w:pPr>
        <w:ind w:left="-567" w:right="57"/>
        <w:jc w:val="center"/>
        <w:rPr>
          <w:sz w:val="20"/>
          <w:szCs w:val="20"/>
        </w:rPr>
      </w:pPr>
      <w:r>
        <w:rPr>
          <w:rFonts w:ascii="Times New Roman" w:hAnsi="Times New Roman" w:cs="Arial"/>
          <w:b/>
          <w:bCs/>
          <w:iCs/>
          <w:sz w:val="24"/>
          <w:szCs w:val="24"/>
        </w:rPr>
        <w:t xml:space="preserve"> Проблемный метод</w:t>
      </w:r>
    </w:p>
    <w:p w:rsidR="004C6251" w:rsidRDefault="000C72C3">
      <w:pPr>
        <w:tabs>
          <w:tab w:val="left" w:pos="1605"/>
        </w:tabs>
        <w:ind w:left="-567" w:right="3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Заключается в использовании уже имеющихся знаний с новой точки зрения для выработки новых классификационных объектов. Введение нового понятия мотивируется тем, что без него невозможно объяснить научный факт.</w:t>
      </w:r>
    </w:p>
    <w:p w:rsidR="004C6251" w:rsidRDefault="000C72C3">
      <w:pPr>
        <w:tabs>
          <w:tab w:val="left" w:pos="1605"/>
        </w:tabs>
        <w:ind w:left="-567" w:right="34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Arial"/>
          <w:sz w:val="24"/>
          <w:szCs w:val="24"/>
        </w:rPr>
        <w:t>Учитель ставит задачи, дл</w:t>
      </w:r>
      <w:r>
        <w:rPr>
          <w:rFonts w:ascii="Times New Roman" w:hAnsi="Times New Roman" w:cs="Arial"/>
          <w:sz w:val="24"/>
          <w:szCs w:val="24"/>
        </w:rPr>
        <w:t>я решения которых необходимо новое понятие; стимулирует многократные и разнообразные поиски нужного понятия; актуализирует соответствующие знания и умения, на базе которых формируется понятие; помогает выявить общее понятие, из которого дедуктивно можно вы</w:t>
      </w:r>
      <w:r>
        <w:rPr>
          <w:rFonts w:ascii="Times New Roman" w:hAnsi="Times New Roman" w:cs="Arial"/>
          <w:sz w:val="24"/>
          <w:szCs w:val="24"/>
        </w:rPr>
        <w:t>вести искомое.</w:t>
      </w:r>
      <w:proofErr w:type="gramEnd"/>
      <w:r>
        <w:rPr>
          <w:rFonts w:ascii="Times New Roman" w:hAnsi="Times New Roman" w:cs="Arial"/>
          <w:sz w:val="24"/>
          <w:szCs w:val="24"/>
        </w:rPr>
        <w:t xml:space="preserve"> Например, учащимся предлагается сформулировать проблему, поднятую автором высказывания и определить степень ее актуальности для современной России.</w:t>
      </w:r>
    </w:p>
    <w:p w:rsidR="004C6251" w:rsidRDefault="000C72C3">
      <w:pPr>
        <w:ind w:left="-567" w:right="57"/>
        <w:jc w:val="both"/>
        <w:rPr>
          <w:sz w:val="20"/>
          <w:szCs w:val="20"/>
        </w:rPr>
      </w:pPr>
      <w:r>
        <w:rPr>
          <w:rFonts w:ascii="Times New Roman" w:hAnsi="Times New Roman" w:cs="Arial"/>
          <w:iCs/>
          <w:sz w:val="24"/>
          <w:szCs w:val="24"/>
        </w:rPr>
        <w:t>“Демократию мы выбираем не потому, что она изобилует добродетелями, а чтобы избежать тирании”</w:t>
      </w:r>
      <w:r>
        <w:rPr>
          <w:rFonts w:ascii="Times New Roman" w:hAnsi="Times New Roman" w:cs="Arial"/>
          <w:iCs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Arial"/>
          <w:iCs/>
          <w:sz w:val="24"/>
          <w:szCs w:val="24"/>
        </w:rPr>
        <w:t>К.Поппер</w:t>
      </w:r>
      <w:proofErr w:type="spellEnd"/>
      <w:r>
        <w:rPr>
          <w:rFonts w:ascii="Times New Roman" w:hAnsi="Times New Roman" w:cs="Arial"/>
          <w:iCs/>
          <w:sz w:val="24"/>
          <w:szCs w:val="24"/>
        </w:rPr>
        <w:t>.</w:t>
      </w:r>
    </w:p>
    <w:p w:rsidR="004C6251" w:rsidRDefault="000C72C3">
      <w:pPr>
        <w:tabs>
          <w:tab w:val="left" w:pos="1605"/>
        </w:tabs>
        <w:ind w:left="-567" w:right="34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Arial"/>
          <w:sz w:val="24"/>
          <w:szCs w:val="24"/>
        </w:rPr>
        <w:t xml:space="preserve">Для выполнения данного задания </w:t>
      </w:r>
      <w:r>
        <w:rPr>
          <w:rFonts w:ascii="Times New Roman" w:hAnsi="Times New Roman" w:cs="Arial"/>
          <w:b/>
          <w:bCs/>
          <w:sz w:val="24"/>
          <w:szCs w:val="24"/>
        </w:rPr>
        <w:t>необходимо подобрать термины и понятия,</w:t>
      </w:r>
      <w:r>
        <w:rPr>
          <w:rFonts w:ascii="Times New Roman" w:hAnsi="Times New Roman" w:cs="Arial"/>
          <w:sz w:val="24"/>
          <w:szCs w:val="24"/>
        </w:rPr>
        <w:t xml:space="preserve"> раскрывающие заданную в нем тему (политический режим, демократия, тирания, система </w:t>
      </w:r>
      <w:r>
        <w:rPr>
          <w:rFonts w:ascii="Times New Roman" w:hAnsi="Times New Roman" w:cs="Arial"/>
          <w:sz w:val="24"/>
          <w:szCs w:val="24"/>
        </w:rPr>
        <w:lastRenderedPageBreak/>
        <w:t>сдержек и противовесов, разделение властей, авторитаризм, тоталитаризм, свобода, правовое</w:t>
      </w:r>
      <w:r>
        <w:rPr>
          <w:rFonts w:ascii="Times New Roman" w:hAnsi="Times New Roman" w:cs="Arial"/>
          <w:sz w:val="24"/>
          <w:szCs w:val="24"/>
        </w:rPr>
        <w:t xml:space="preserve"> государство, народовластие).</w:t>
      </w:r>
      <w:proofErr w:type="gramEnd"/>
    </w:p>
    <w:p w:rsidR="004C6251" w:rsidRDefault="000C72C3">
      <w:pPr>
        <w:tabs>
          <w:tab w:val="left" w:pos="1605"/>
        </w:tabs>
        <w:ind w:left="-567" w:right="3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Активизирует работу учащихся с понятиями </w:t>
      </w:r>
      <w:r>
        <w:rPr>
          <w:rFonts w:ascii="Times New Roman" w:hAnsi="Times New Roman" w:cs="Arial"/>
          <w:b/>
          <w:bCs/>
          <w:sz w:val="24"/>
          <w:szCs w:val="24"/>
        </w:rPr>
        <w:t>решение практических задач</w:t>
      </w:r>
      <w:r>
        <w:rPr>
          <w:rFonts w:ascii="Times New Roman" w:hAnsi="Times New Roman" w:cs="Arial"/>
          <w:sz w:val="24"/>
          <w:szCs w:val="24"/>
        </w:rPr>
        <w:t>. Например, проанализируйте с точки зрения действующего законодательства данную ситуацию. В детскую поликлинику одного из районов г. Тамбова подбросили маленьк</w:t>
      </w:r>
      <w:r>
        <w:rPr>
          <w:rFonts w:ascii="Times New Roman" w:hAnsi="Times New Roman" w:cs="Arial"/>
          <w:sz w:val="24"/>
          <w:szCs w:val="24"/>
        </w:rPr>
        <w:t xml:space="preserve">ого мальчика. Кто является его родителями и где они, установить так и не удалось. </w:t>
      </w:r>
      <w:proofErr w:type="gramStart"/>
      <w:r>
        <w:rPr>
          <w:rFonts w:ascii="Times New Roman" w:hAnsi="Times New Roman" w:cs="Arial"/>
          <w:sz w:val="24"/>
          <w:szCs w:val="24"/>
        </w:rPr>
        <w:t>Гражданином</w:t>
      </w:r>
      <w:proofErr w:type="gramEnd"/>
      <w:r>
        <w:rPr>
          <w:rFonts w:ascii="Times New Roman" w:hAnsi="Times New Roman" w:cs="Arial"/>
          <w:sz w:val="24"/>
          <w:szCs w:val="24"/>
        </w:rPr>
        <w:t xml:space="preserve"> какого государства будет являться мальчик? Свой ответ обоснуйте. </w:t>
      </w:r>
    </w:p>
    <w:p w:rsidR="004C6251" w:rsidRDefault="000C72C3">
      <w:pPr>
        <w:tabs>
          <w:tab w:val="left" w:pos="1605"/>
        </w:tabs>
        <w:ind w:left="-567" w:right="3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Для выполнения данного задания необходимо 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раскрыть содержание следующих терминов и понятий </w:t>
      </w:r>
      <w:r>
        <w:rPr>
          <w:rFonts w:ascii="Times New Roman" w:hAnsi="Times New Roman" w:cs="Arial"/>
          <w:sz w:val="24"/>
          <w:szCs w:val="24"/>
        </w:rPr>
        <w:t>(граж</w:t>
      </w:r>
      <w:r>
        <w:rPr>
          <w:rFonts w:ascii="Times New Roman" w:hAnsi="Times New Roman" w:cs="Arial"/>
          <w:sz w:val="24"/>
          <w:szCs w:val="24"/>
        </w:rPr>
        <w:t>данин, гражданство, основания приобретения и прекращения гражданства, взаимные права и обязанности гражданина и государства), после чего решение задачи не вызывает затруднений.</w:t>
      </w:r>
    </w:p>
    <w:p w:rsidR="004C6251" w:rsidRDefault="000C72C3">
      <w:pPr>
        <w:tabs>
          <w:tab w:val="left" w:pos="1605"/>
        </w:tabs>
        <w:ind w:left="-567" w:right="34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       </w:t>
      </w:r>
      <w:r>
        <w:rPr>
          <w:rFonts w:ascii="Times New Roman" w:hAnsi="Times New Roman" w:cs="Arial"/>
          <w:b/>
          <w:bCs/>
          <w:sz w:val="24"/>
          <w:szCs w:val="24"/>
        </w:rPr>
        <w:t>Работа со словарем</w:t>
      </w:r>
    </w:p>
    <w:p w:rsidR="004C6251" w:rsidRDefault="000C72C3">
      <w:pPr>
        <w:tabs>
          <w:tab w:val="left" w:pos="1605"/>
        </w:tabs>
        <w:ind w:left="-567" w:right="3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Работа со словарем — одна из форм отработки по</w:t>
      </w:r>
      <w:r>
        <w:rPr>
          <w:rFonts w:ascii="Times New Roman" w:hAnsi="Times New Roman" w:cs="Arial"/>
          <w:sz w:val="24"/>
          <w:szCs w:val="24"/>
        </w:rPr>
        <w:t xml:space="preserve">нятийных умений учащихся. Цель систематической словарной работы — научить </w:t>
      </w:r>
      <w:proofErr w:type="gramStart"/>
      <w:r>
        <w:rPr>
          <w:rFonts w:ascii="Times New Roman" w:hAnsi="Times New Roman" w:cs="Arial"/>
          <w:sz w:val="24"/>
          <w:szCs w:val="24"/>
        </w:rPr>
        <w:t>активно</w:t>
      </w:r>
      <w:proofErr w:type="gramEnd"/>
      <w:r>
        <w:rPr>
          <w:rFonts w:ascii="Times New Roman" w:hAnsi="Times New Roman" w:cs="Arial"/>
          <w:sz w:val="24"/>
          <w:szCs w:val="24"/>
        </w:rPr>
        <w:t xml:space="preserve"> пользоваться обществоведческими терминами, употреблять их в прямом и переносном значении, отбирать для выражения мыслей наиболее точные слова, выработать привычку и навыки по</w:t>
      </w:r>
      <w:r>
        <w:rPr>
          <w:rFonts w:ascii="Times New Roman" w:hAnsi="Times New Roman" w:cs="Arial"/>
          <w:sz w:val="24"/>
          <w:szCs w:val="24"/>
        </w:rPr>
        <w:t>льзоваться словарями. Хороший словарь по обществознанию может стать прекрасным дидактическим материалом и значительно сэкономить время для подготовки к экзамену. Школьникам можно предложить вести отдельные тетради — словари и записывать в них сложные терми</w:t>
      </w:r>
      <w:r>
        <w:rPr>
          <w:rFonts w:ascii="Times New Roman" w:hAnsi="Times New Roman" w:cs="Arial"/>
          <w:sz w:val="24"/>
          <w:szCs w:val="24"/>
        </w:rPr>
        <w:t>ны. Сложность термина ученики определяют самостоятельно. В условиях систематического применения ИКТ на уроках работу со словарем рационально вести в форме проекта, например, «Электронный словарь  понятий и терминов по обществознанию». Исключить  простое ко</w:t>
      </w:r>
      <w:r>
        <w:rPr>
          <w:rFonts w:ascii="Times New Roman" w:hAnsi="Times New Roman" w:cs="Arial"/>
          <w:sz w:val="24"/>
          <w:szCs w:val="24"/>
        </w:rPr>
        <w:t>пирование из Интернета поможет постановка конкретных целей и задач, таких как построение сравнительных таблиц, схем, информация об истории понятия, его развитии в современной России, использование иллюстраций, характеризующих термин. Необходимо помнить, чт</w:t>
      </w:r>
      <w:r>
        <w:rPr>
          <w:rFonts w:ascii="Times New Roman" w:hAnsi="Times New Roman" w:cs="Arial"/>
          <w:sz w:val="24"/>
          <w:szCs w:val="24"/>
        </w:rPr>
        <w:t>о усвоение ряда сложных понятий требует постоянного к ним обращения.</w:t>
      </w:r>
    </w:p>
    <w:p w:rsidR="004C6251" w:rsidRDefault="000C72C3">
      <w:pPr>
        <w:tabs>
          <w:tab w:val="left" w:pos="1605"/>
        </w:tabs>
        <w:ind w:left="-567" w:right="3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Разнообразные приемы, методы работы с понятиями можно использовать по мере необходимости для достижения конкретных целей, что активизирует работу учащихся на уроке, они задают больше вопр</w:t>
      </w:r>
      <w:r>
        <w:rPr>
          <w:rFonts w:ascii="Times New Roman" w:hAnsi="Times New Roman" w:cs="Arial"/>
          <w:sz w:val="24"/>
          <w:szCs w:val="24"/>
        </w:rPr>
        <w:t>осов, более внимательно читают текст учебника, выделяют основные идеи, составляют схемы и таблицы. Современный образовательный процесс состоит не в строгом следовании алгоритму тех или иных приемов, а в свободном творчестве учителя и учеников, работающих с</w:t>
      </w:r>
      <w:r>
        <w:rPr>
          <w:rFonts w:ascii="Times New Roman" w:hAnsi="Times New Roman" w:cs="Arial"/>
          <w:sz w:val="24"/>
          <w:szCs w:val="24"/>
        </w:rPr>
        <w:t xml:space="preserve"> использованием новых активных технологий.</w:t>
      </w:r>
    </w:p>
    <w:p w:rsidR="004C6251" w:rsidRDefault="004C6251" w:rsidP="00F452DC">
      <w:pPr>
        <w:pStyle w:val="afd"/>
        <w:jc w:val="both"/>
        <w:rPr>
          <w:rFonts w:ascii="Times New Roman" w:hAnsi="Times New Roman"/>
          <w:sz w:val="24"/>
          <w:szCs w:val="24"/>
        </w:rPr>
      </w:pPr>
    </w:p>
    <w:p w:rsidR="004C6251" w:rsidRDefault="004C6251">
      <w:pPr>
        <w:pStyle w:val="afd"/>
        <w:ind w:hanging="851"/>
        <w:jc w:val="both"/>
        <w:rPr>
          <w:rFonts w:ascii="Times New Roman" w:hAnsi="Times New Roman"/>
          <w:sz w:val="24"/>
          <w:szCs w:val="24"/>
        </w:rPr>
      </w:pPr>
    </w:p>
    <w:p w:rsidR="004C6251" w:rsidRDefault="004C6251">
      <w:pPr>
        <w:pStyle w:val="afd"/>
        <w:ind w:hanging="851"/>
        <w:jc w:val="both"/>
        <w:rPr>
          <w:rFonts w:ascii="Times New Roman" w:hAnsi="Times New Roman"/>
          <w:sz w:val="24"/>
          <w:szCs w:val="24"/>
        </w:rPr>
      </w:pPr>
    </w:p>
    <w:p w:rsidR="004C6251" w:rsidRDefault="004C6251">
      <w:pPr>
        <w:pStyle w:val="afd"/>
        <w:ind w:hanging="851"/>
        <w:jc w:val="both"/>
        <w:rPr>
          <w:rFonts w:ascii="Times New Roman" w:hAnsi="Times New Roman"/>
          <w:sz w:val="24"/>
          <w:szCs w:val="24"/>
        </w:rPr>
      </w:pPr>
    </w:p>
    <w:p w:rsidR="004C6251" w:rsidRDefault="004C6251">
      <w:pPr>
        <w:pStyle w:val="afd"/>
        <w:ind w:hanging="851"/>
        <w:jc w:val="both"/>
        <w:rPr>
          <w:rFonts w:ascii="Times New Roman" w:hAnsi="Times New Roman"/>
          <w:sz w:val="24"/>
          <w:szCs w:val="24"/>
        </w:rPr>
      </w:pPr>
    </w:p>
    <w:p w:rsidR="004C6251" w:rsidRDefault="004C6251">
      <w:pPr>
        <w:pStyle w:val="afd"/>
        <w:ind w:hanging="851"/>
        <w:jc w:val="both"/>
        <w:rPr>
          <w:rFonts w:ascii="Times New Roman" w:hAnsi="Times New Roman"/>
          <w:sz w:val="24"/>
          <w:szCs w:val="24"/>
        </w:rPr>
      </w:pPr>
    </w:p>
    <w:p w:rsidR="004C6251" w:rsidRDefault="004C6251" w:rsidP="00F452DC">
      <w:pPr>
        <w:pStyle w:val="afd"/>
      </w:pPr>
      <w:bookmarkStart w:id="0" w:name="_GoBack"/>
      <w:bookmarkEnd w:id="0"/>
    </w:p>
    <w:sectPr w:rsidR="004C6251" w:rsidSect="00F452DC">
      <w:pgSz w:w="11906" w:h="16838"/>
      <w:pgMar w:top="851" w:right="1134" w:bottom="851" w:left="1418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2C3" w:rsidRDefault="000C72C3">
      <w:pPr>
        <w:spacing w:after="0" w:line="240" w:lineRule="auto"/>
      </w:pPr>
      <w:r>
        <w:separator/>
      </w:r>
    </w:p>
  </w:endnote>
  <w:endnote w:type="continuationSeparator" w:id="0">
    <w:p w:rsidR="000C72C3" w:rsidRDefault="000C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ewbaskervilleitc">
    <w:altName w:val="Wingdings 3"/>
    <w:charset w:val="00"/>
    <w:family w:val="auto"/>
    <w:pitch w:val="default"/>
  </w:font>
  <w:font w:name="pragmatica">
    <w:altName w:val="Wingdings 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2C3" w:rsidRDefault="000C72C3">
      <w:pPr>
        <w:spacing w:after="0" w:line="240" w:lineRule="auto"/>
      </w:pPr>
      <w:r>
        <w:separator/>
      </w:r>
    </w:p>
  </w:footnote>
  <w:footnote w:type="continuationSeparator" w:id="0">
    <w:p w:rsidR="000C72C3" w:rsidRDefault="000C7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20758"/>
    <w:multiLevelType w:val="hybridMultilevel"/>
    <w:tmpl w:val="E3AE2C82"/>
    <w:lvl w:ilvl="0" w:tplc="C1AC9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BA85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7AE4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FEEB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CC03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FEE4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B4AF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D09B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DA68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F7C09"/>
    <w:multiLevelType w:val="hybridMultilevel"/>
    <w:tmpl w:val="884E8434"/>
    <w:lvl w:ilvl="0" w:tplc="5E100AC0">
      <w:start w:val="1"/>
      <w:numFmt w:val="bullet"/>
      <w:lvlText w:val=""/>
      <w:lvlJc w:val="left"/>
      <w:pPr>
        <w:ind w:left="947" w:hanging="360"/>
      </w:pPr>
      <w:rPr>
        <w:rFonts w:cs="Symbol"/>
        <w:b/>
        <w:sz w:val="22"/>
      </w:rPr>
    </w:lvl>
    <w:lvl w:ilvl="1" w:tplc="D2A6E4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86F0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9EA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B85C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007E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8635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EFA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8860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C796A"/>
    <w:multiLevelType w:val="hybridMultilevel"/>
    <w:tmpl w:val="419C834A"/>
    <w:lvl w:ilvl="0" w:tplc="31EA350E">
      <w:start w:val="1"/>
      <w:numFmt w:val="decimal"/>
      <w:lvlText w:val="%1."/>
      <w:lvlJc w:val="left"/>
      <w:pPr>
        <w:tabs>
          <w:tab w:val="num" w:pos="190"/>
        </w:tabs>
        <w:ind w:left="190" w:hanging="360"/>
      </w:pPr>
    </w:lvl>
    <w:lvl w:ilvl="1" w:tplc="B234EA4E">
      <w:start w:val="1"/>
      <w:numFmt w:val="decimal"/>
      <w:lvlText w:val="%2)"/>
      <w:lvlJc w:val="left"/>
      <w:pPr>
        <w:tabs>
          <w:tab w:val="num" w:pos="910"/>
        </w:tabs>
        <w:ind w:left="910" w:hanging="360"/>
      </w:pPr>
    </w:lvl>
    <w:lvl w:ilvl="2" w:tplc="4E768F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920D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C630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C020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AC1A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3C54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8DB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2935A0"/>
    <w:multiLevelType w:val="hybridMultilevel"/>
    <w:tmpl w:val="F9500622"/>
    <w:lvl w:ilvl="0" w:tplc="B39E222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A36631C0">
      <w:start w:val="1"/>
      <w:numFmt w:val="lowerLetter"/>
      <w:lvlText w:val="%2."/>
      <w:lvlJc w:val="left"/>
      <w:pPr>
        <w:ind w:left="1470" w:hanging="360"/>
      </w:pPr>
    </w:lvl>
    <w:lvl w:ilvl="2" w:tplc="F6AE0DCE">
      <w:start w:val="1"/>
      <w:numFmt w:val="lowerRoman"/>
      <w:lvlText w:val="%3."/>
      <w:lvlJc w:val="right"/>
      <w:pPr>
        <w:ind w:left="2190" w:hanging="180"/>
      </w:pPr>
    </w:lvl>
    <w:lvl w:ilvl="3" w:tplc="E0A00BC0">
      <w:start w:val="1"/>
      <w:numFmt w:val="decimal"/>
      <w:lvlText w:val="%4."/>
      <w:lvlJc w:val="left"/>
      <w:pPr>
        <w:ind w:left="2910" w:hanging="360"/>
      </w:pPr>
    </w:lvl>
    <w:lvl w:ilvl="4" w:tplc="21762794">
      <w:start w:val="1"/>
      <w:numFmt w:val="lowerLetter"/>
      <w:lvlText w:val="%5."/>
      <w:lvlJc w:val="left"/>
      <w:pPr>
        <w:ind w:left="3630" w:hanging="360"/>
      </w:pPr>
    </w:lvl>
    <w:lvl w:ilvl="5" w:tplc="9C865B74">
      <w:start w:val="1"/>
      <w:numFmt w:val="lowerRoman"/>
      <w:lvlText w:val="%6."/>
      <w:lvlJc w:val="right"/>
      <w:pPr>
        <w:ind w:left="4350" w:hanging="180"/>
      </w:pPr>
    </w:lvl>
    <w:lvl w:ilvl="6" w:tplc="F86E15B0">
      <w:start w:val="1"/>
      <w:numFmt w:val="decimal"/>
      <w:lvlText w:val="%7."/>
      <w:lvlJc w:val="left"/>
      <w:pPr>
        <w:ind w:left="5070" w:hanging="360"/>
      </w:pPr>
    </w:lvl>
    <w:lvl w:ilvl="7" w:tplc="79A639D8">
      <w:start w:val="1"/>
      <w:numFmt w:val="lowerLetter"/>
      <w:lvlText w:val="%8."/>
      <w:lvlJc w:val="left"/>
      <w:pPr>
        <w:ind w:left="5790" w:hanging="360"/>
      </w:pPr>
    </w:lvl>
    <w:lvl w:ilvl="8" w:tplc="81BC71E4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66965F4C"/>
    <w:multiLevelType w:val="hybridMultilevel"/>
    <w:tmpl w:val="792622DC"/>
    <w:lvl w:ilvl="0" w:tplc="BDF029C0">
      <w:start w:val="1"/>
      <w:numFmt w:val="decimal"/>
      <w:lvlText w:val="%1)"/>
      <w:lvlJc w:val="left"/>
      <w:pPr>
        <w:ind w:left="720" w:hanging="360"/>
      </w:pPr>
    </w:lvl>
    <w:lvl w:ilvl="1" w:tplc="087CF934">
      <w:start w:val="1"/>
      <w:numFmt w:val="lowerLetter"/>
      <w:lvlText w:val="%2."/>
      <w:lvlJc w:val="left"/>
      <w:pPr>
        <w:ind w:left="1440" w:hanging="360"/>
      </w:pPr>
    </w:lvl>
    <w:lvl w:ilvl="2" w:tplc="F774C284">
      <w:start w:val="1"/>
      <w:numFmt w:val="lowerRoman"/>
      <w:lvlText w:val="%3."/>
      <w:lvlJc w:val="right"/>
      <w:pPr>
        <w:ind w:left="2160" w:hanging="180"/>
      </w:pPr>
    </w:lvl>
    <w:lvl w:ilvl="3" w:tplc="C6040AE4">
      <w:start w:val="1"/>
      <w:numFmt w:val="decimal"/>
      <w:lvlText w:val="%4."/>
      <w:lvlJc w:val="left"/>
      <w:pPr>
        <w:ind w:left="2880" w:hanging="360"/>
      </w:pPr>
    </w:lvl>
    <w:lvl w:ilvl="4" w:tplc="0FA8EEFA">
      <w:start w:val="1"/>
      <w:numFmt w:val="lowerLetter"/>
      <w:lvlText w:val="%5."/>
      <w:lvlJc w:val="left"/>
      <w:pPr>
        <w:ind w:left="3600" w:hanging="360"/>
      </w:pPr>
    </w:lvl>
    <w:lvl w:ilvl="5" w:tplc="7BB8DD9A">
      <w:start w:val="1"/>
      <w:numFmt w:val="lowerRoman"/>
      <w:lvlText w:val="%6."/>
      <w:lvlJc w:val="right"/>
      <w:pPr>
        <w:ind w:left="4320" w:hanging="180"/>
      </w:pPr>
    </w:lvl>
    <w:lvl w:ilvl="6" w:tplc="EC4EEB9C">
      <w:start w:val="1"/>
      <w:numFmt w:val="decimal"/>
      <w:lvlText w:val="%7."/>
      <w:lvlJc w:val="left"/>
      <w:pPr>
        <w:ind w:left="5040" w:hanging="360"/>
      </w:pPr>
    </w:lvl>
    <w:lvl w:ilvl="7" w:tplc="49D843BE">
      <w:start w:val="1"/>
      <w:numFmt w:val="lowerLetter"/>
      <w:lvlText w:val="%8."/>
      <w:lvlJc w:val="left"/>
      <w:pPr>
        <w:ind w:left="5760" w:hanging="360"/>
      </w:pPr>
    </w:lvl>
    <w:lvl w:ilvl="8" w:tplc="6464D87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A0858"/>
    <w:multiLevelType w:val="hybridMultilevel"/>
    <w:tmpl w:val="A1386C6A"/>
    <w:lvl w:ilvl="0" w:tplc="ADBEBC7E">
      <w:start w:val="1"/>
      <w:numFmt w:val="none"/>
      <w:suff w:val="nothing"/>
      <w:lvlText w:val=""/>
      <w:lvlJc w:val="left"/>
      <w:pPr>
        <w:ind w:left="0" w:firstLine="0"/>
      </w:pPr>
    </w:lvl>
    <w:lvl w:ilvl="1" w:tplc="BE566A9E">
      <w:start w:val="1"/>
      <w:numFmt w:val="none"/>
      <w:suff w:val="nothing"/>
      <w:lvlText w:val=""/>
      <w:lvlJc w:val="left"/>
      <w:pPr>
        <w:ind w:left="0" w:firstLine="0"/>
      </w:pPr>
    </w:lvl>
    <w:lvl w:ilvl="2" w:tplc="B1CECFBE">
      <w:start w:val="1"/>
      <w:numFmt w:val="none"/>
      <w:suff w:val="nothing"/>
      <w:lvlText w:val=""/>
      <w:lvlJc w:val="left"/>
      <w:pPr>
        <w:ind w:left="0" w:firstLine="0"/>
      </w:pPr>
    </w:lvl>
    <w:lvl w:ilvl="3" w:tplc="5302CD0E">
      <w:start w:val="1"/>
      <w:numFmt w:val="none"/>
      <w:suff w:val="nothing"/>
      <w:lvlText w:val=""/>
      <w:lvlJc w:val="left"/>
      <w:pPr>
        <w:ind w:left="0" w:firstLine="0"/>
      </w:pPr>
    </w:lvl>
    <w:lvl w:ilvl="4" w:tplc="516E6CBE">
      <w:start w:val="1"/>
      <w:numFmt w:val="none"/>
      <w:suff w:val="nothing"/>
      <w:lvlText w:val=""/>
      <w:lvlJc w:val="left"/>
      <w:pPr>
        <w:ind w:left="0" w:firstLine="0"/>
      </w:pPr>
    </w:lvl>
    <w:lvl w:ilvl="5" w:tplc="328482FE">
      <w:start w:val="1"/>
      <w:numFmt w:val="none"/>
      <w:suff w:val="nothing"/>
      <w:lvlText w:val=""/>
      <w:lvlJc w:val="left"/>
      <w:pPr>
        <w:ind w:left="0" w:firstLine="0"/>
      </w:pPr>
    </w:lvl>
    <w:lvl w:ilvl="6" w:tplc="BD82B2B6">
      <w:start w:val="1"/>
      <w:numFmt w:val="none"/>
      <w:suff w:val="nothing"/>
      <w:lvlText w:val=""/>
      <w:lvlJc w:val="left"/>
      <w:pPr>
        <w:ind w:left="0" w:firstLine="0"/>
      </w:pPr>
    </w:lvl>
    <w:lvl w:ilvl="7" w:tplc="665EB8F8">
      <w:start w:val="1"/>
      <w:numFmt w:val="none"/>
      <w:suff w:val="nothing"/>
      <w:lvlText w:val=""/>
      <w:lvlJc w:val="left"/>
      <w:pPr>
        <w:ind w:left="0" w:firstLine="0"/>
      </w:pPr>
    </w:lvl>
    <w:lvl w:ilvl="8" w:tplc="94FAE87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9C37931"/>
    <w:multiLevelType w:val="hybridMultilevel"/>
    <w:tmpl w:val="27380F46"/>
    <w:lvl w:ilvl="0" w:tplc="2E6A1D9C">
      <w:start w:val="1"/>
      <w:numFmt w:val="decimal"/>
      <w:lvlText w:val="%1."/>
      <w:lvlJc w:val="left"/>
      <w:pPr>
        <w:tabs>
          <w:tab w:val="num" w:pos="190"/>
        </w:tabs>
        <w:ind w:left="190" w:hanging="360"/>
      </w:pPr>
    </w:lvl>
    <w:lvl w:ilvl="1" w:tplc="2DB03E74">
      <w:start w:val="1"/>
      <w:numFmt w:val="decimal"/>
      <w:lvlText w:val="%2)"/>
      <w:lvlJc w:val="left"/>
      <w:pPr>
        <w:tabs>
          <w:tab w:val="num" w:pos="910"/>
        </w:tabs>
        <w:ind w:left="910" w:hanging="360"/>
      </w:pPr>
    </w:lvl>
    <w:lvl w:ilvl="2" w:tplc="410CDF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1EB8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DA7A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D2F1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DEAC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068C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6257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51"/>
    <w:rsid w:val="000C72C3"/>
    <w:rsid w:val="004C6251"/>
    <w:rsid w:val="00F4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customStyle="1" w:styleId="af6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af7">
    <w:name w:val="Заголовок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8">
    <w:name w:val="Body Text"/>
    <w:basedOn w:val="a"/>
    <w:pPr>
      <w:spacing w:after="140" w:line="276" w:lineRule="auto"/>
    </w:pPr>
  </w:style>
  <w:style w:type="paragraph" w:styleId="af9">
    <w:name w:val="List"/>
    <w:basedOn w:val="af8"/>
    <w:rPr>
      <w:rFonts w:cs="Lucida Sans"/>
    </w:rPr>
  </w:style>
  <w:style w:type="paragraph" w:styleId="af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Lucida Sans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styleId="afd">
    <w:name w:val="No Spacing"/>
    <w:uiPriority w:val="1"/>
    <w:qFormat/>
    <w:rPr>
      <w:sz w:val="22"/>
    </w:rPr>
  </w:style>
  <w:style w:type="paragraph" w:styleId="afe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g1">
    <w:name w:val="Zag_1"/>
    <w:basedOn w:val="a"/>
    <w:qFormat/>
    <w:pPr>
      <w:spacing w:after="0" w:line="500" w:lineRule="atLeast"/>
    </w:pPr>
    <w:rPr>
      <w:rFonts w:ascii="newbaskervilleitc" w:eastAsia="Calibri" w:hAnsi="newbaskervilleitc" w:cs="newbaskervilleitc"/>
      <w:b/>
      <w:bCs/>
      <w:color w:val="A62B32"/>
      <w:spacing w:val="-5"/>
      <w:sz w:val="46"/>
      <w:szCs w:val="46"/>
      <w:lang w:val="en-US"/>
    </w:rPr>
  </w:style>
  <w:style w:type="paragraph" w:customStyle="1" w:styleId="Text10">
    <w:name w:val="Text_10 ()"/>
    <w:basedOn w:val="a"/>
    <w:qFormat/>
    <w:pPr>
      <w:spacing w:after="0" w:line="288" w:lineRule="auto"/>
      <w:ind w:firstLine="283"/>
      <w:jc w:val="both"/>
    </w:pPr>
    <w:rPr>
      <w:rFonts w:ascii="newbaskervilleitc" w:eastAsia="Calibri" w:hAnsi="newbaskervilleitc" w:cs="newbaskervilleitc"/>
      <w:color w:val="000000"/>
      <w:sz w:val="20"/>
      <w:szCs w:val="20"/>
    </w:rPr>
  </w:style>
  <w:style w:type="paragraph" w:customStyle="1" w:styleId="42">
    <w:name w:val="()4"/>
    <w:basedOn w:val="a"/>
    <w:qFormat/>
    <w:pPr>
      <w:spacing w:after="57" w:line="240" w:lineRule="atLeast"/>
      <w:ind w:left="454" w:hanging="227"/>
    </w:pPr>
    <w:rPr>
      <w:rFonts w:ascii="pragmatica" w:eastAsia="Calibri" w:hAnsi="pragmatica" w:cs="pragmatica"/>
      <w:color w:val="000000"/>
      <w:sz w:val="18"/>
      <w:szCs w:val="18"/>
      <w:lang w:val="en-US"/>
    </w:rPr>
  </w:style>
  <w:style w:type="table" w:styleId="aff">
    <w:name w:val="Table Grid"/>
    <w:basedOn w:val="a1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customStyle="1" w:styleId="af6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af7">
    <w:name w:val="Заголовок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8">
    <w:name w:val="Body Text"/>
    <w:basedOn w:val="a"/>
    <w:pPr>
      <w:spacing w:after="140" w:line="276" w:lineRule="auto"/>
    </w:pPr>
  </w:style>
  <w:style w:type="paragraph" w:styleId="af9">
    <w:name w:val="List"/>
    <w:basedOn w:val="af8"/>
    <w:rPr>
      <w:rFonts w:cs="Lucida Sans"/>
    </w:rPr>
  </w:style>
  <w:style w:type="paragraph" w:styleId="af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Lucida Sans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styleId="afd">
    <w:name w:val="No Spacing"/>
    <w:uiPriority w:val="1"/>
    <w:qFormat/>
    <w:rPr>
      <w:sz w:val="22"/>
    </w:rPr>
  </w:style>
  <w:style w:type="paragraph" w:styleId="afe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g1">
    <w:name w:val="Zag_1"/>
    <w:basedOn w:val="a"/>
    <w:qFormat/>
    <w:pPr>
      <w:spacing w:after="0" w:line="500" w:lineRule="atLeast"/>
    </w:pPr>
    <w:rPr>
      <w:rFonts w:ascii="newbaskervilleitc" w:eastAsia="Calibri" w:hAnsi="newbaskervilleitc" w:cs="newbaskervilleitc"/>
      <w:b/>
      <w:bCs/>
      <w:color w:val="A62B32"/>
      <w:spacing w:val="-5"/>
      <w:sz w:val="46"/>
      <w:szCs w:val="46"/>
      <w:lang w:val="en-US"/>
    </w:rPr>
  </w:style>
  <w:style w:type="paragraph" w:customStyle="1" w:styleId="Text10">
    <w:name w:val="Text_10 ()"/>
    <w:basedOn w:val="a"/>
    <w:qFormat/>
    <w:pPr>
      <w:spacing w:after="0" w:line="288" w:lineRule="auto"/>
      <w:ind w:firstLine="283"/>
      <w:jc w:val="both"/>
    </w:pPr>
    <w:rPr>
      <w:rFonts w:ascii="newbaskervilleitc" w:eastAsia="Calibri" w:hAnsi="newbaskervilleitc" w:cs="newbaskervilleitc"/>
      <w:color w:val="000000"/>
      <w:sz w:val="20"/>
      <w:szCs w:val="20"/>
    </w:rPr>
  </w:style>
  <w:style w:type="paragraph" w:customStyle="1" w:styleId="42">
    <w:name w:val="()4"/>
    <w:basedOn w:val="a"/>
    <w:qFormat/>
    <w:pPr>
      <w:spacing w:after="57" w:line="240" w:lineRule="atLeast"/>
      <w:ind w:left="454" w:hanging="227"/>
    </w:pPr>
    <w:rPr>
      <w:rFonts w:ascii="pragmatica" w:eastAsia="Calibri" w:hAnsi="pragmatica" w:cs="pragmatica"/>
      <w:color w:val="000000"/>
      <w:sz w:val="18"/>
      <w:szCs w:val="18"/>
      <w:lang w:val="en-US"/>
    </w:rPr>
  </w:style>
  <w:style w:type="table" w:styleId="aff">
    <w:name w:val="Table Grid"/>
    <w:basedOn w:val="a1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2869</Words>
  <Characters>16356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dc:description/>
  <cp:lastModifiedBy>admin</cp:lastModifiedBy>
  <cp:revision>6</cp:revision>
  <dcterms:created xsi:type="dcterms:W3CDTF">2022-03-30T14:28:00Z</dcterms:created>
  <dcterms:modified xsi:type="dcterms:W3CDTF">2023-03-15T13:13:00Z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