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A7" w:rsidRDefault="007278A7" w:rsidP="007278A7">
      <w:pPr>
        <w:pStyle w:val="a5"/>
        <w:ind w:left="-1134"/>
        <w:jc w:val="center"/>
        <w:rPr>
          <w:rFonts w:ascii="Times New Roman" w:hAnsi="Times New Roman"/>
          <w:sz w:val="32"/>
          <w:szCs w:val="32"/>
        </w:rPr>
      </w:pPr>
    </w:p>
    <w:p w:rsidR="00E65E14" w:rsidRDefault="00E65E14" w:rsidP="00E65E14">
      <w:pPr>
        <w:jc w:val="center"/>
        <w:rPr>
          <w:rFonts w:ascii="Times New Roman" w:hAnsi="Times New Roman" w:cs="Times New Roman"/>
          <w:sz w:val="24"/>
          <w:szCs w:val="24"/>
        </w:rPr>
      </w:pPr>
      <w:r w:rsidRPr="00E65E14">
        <w:rPr>
          <w:rFonts w:ascii="Times New Roman" w:hAnsi="Times New Roman" w:cs="Times New Roman"/>
          <w:sz w:val="24"/>
          <w:szCs w:val="24"/>
        </w:rPr>
        <w:t xml:space="preserve">МУНИЦИПАЛЬНОЕ БЮДЖЕТНОЕ УЧРЕЖДЕНИЕ </w:t>
      </w:r>
      <w:r w:rsidR="00BC38A3">
        <w:rPr>
          <w:rFonts w:ascii="Times New Roman" w:hAnsi="Times New Roman" w:cs="Times New Roman"/>
          <w:sz w:val="24"/>
          <w:szCs w:val="24"/>
        </w:rPr>
        <w:t xml:space="preserve">ДОПОЛНИТЕЛЬНОГО ОБРАЗОВАНИЯ «ЦЕНТР ДОПОЛНИТЕЛЬНОГО </w:t>
      </w:r>
      <w:proofErr w:type="gramStart"/>
      <w:r w:rsidR="00BC38A3">
        <w:rPr>
          <w:rFonts w:ascii="Times New Roman" w:hAnsi="Times New Roman" w:cs="Times New Roman"/>
          <w:sz w:val="24"/>
          <w:szCs w:val="24"/>
        </w:rPr>
        <w:t xml:space="preserve">ОБРАЗОВАНИЯ» </w:t>
      </w:r>
      <w:r w:rsidRPr="00E65E14">
        <w:rPr>
          <w:rFonts w:ascii="Times New Roman" w:hAnsi="Times New Roman" w:cs="Times New Roman"/>
          <w:sz w:val="24"/>
          <w:szCs w:val="24"/>
        </w:rPr>
        <w:t xml:space="preserve"> ГОРОДА</w:t>
      </w:r>
      <w:proofErr w:type="gramEnd"/>
      <w:r w:rsidRPr="00E65E14">
        <w:rPr>
          <w:rFonts w:ascii="Times New Roman" w:hAnsi="Times New Roman" w:cs="Times New Roman"/>
          <w:sz w:val="24"/>
          <w:szCs w:val="24"/>
        </w:rPr>
        <w:t xml:space="preserve"> ЧАПЛЫГИНА</w:t>
      </w:r>
    </w:p>
    <w:p w:rsidR="00E65E14" w:rsidRPr="00E65E14" w:rsidRDefault="00E65E14" w:rsidP="00E65E14">
      <w:pPr>
        <w:jc w:val="center"/>
        <w:rPr>
          <w:rFonts w:ascii="Times New Roman" w:hAnsi="Times New Roman" w:cs="Times New Roman"/>
          <w:sz w:val="24"/>
          <w:szCs w:val="24"/>
        </w:rPr>
      </w:pPr>
    </w:p>
    <w:p w:rsidR="00E65E14" w:rsidRPr="00E65E14" w:rsidRDefault="00E65E14" w:rsidP="00E65E14">
      <w:pPr>
        <w:rPr>
          <w:rFonts w:ascii="Times New Roman" w:hAnsi="Times New Roman" w:cs="Times New Roman"/>
          <w:sz w:val="28"/>
          <w:szCs w:val="28"/>
        </w:rPr>
      </w:pPr>
    </w:p>
    <w:p w:rsidR="00E65E14" w:rsidRPr="00E65E14" w:rsidRDefault="00E65E14" w:rsidP="00E65E14">
      <w:pPr>
        <w:rPr>
          <w:rFonts w:ascii="Times New Roman" w:hAnsi="Times New Roman" w:cs="Times New Roman"/>
          <w:sz w:val="28"/>
          <w:szCs w:val="28"/>
        </w:rPr>
      </w:pPr>
    </w:p>
    <w:p w:rsidR="00BC38A3" w:rsidRDefault="00BC38A3" w:rsidP="00F10590">
      <w:pPr>
        <w:pStyle w:val="a5"/>
        <w:rPr>
          <w:rFonts w:ascii="Times New Roman" w:hAnsi="Times New Roman"/>
          <w:sz w:val="44"/>
          <w:szCs w:val="44"/>
        </w:rPr>
      </w:pPr>
    </w:p>
    <w:p w:rsidR="00BC38A3" w:rsidRDefault="00BC38A3" w:rsidP="00F10590">
      <w:pPr>
        <w:pStyle w:val="a5"/>
        <w:rPr>
          <w:rFonts w:ascii="Times New Roman" w:hAnsi="Times New Roman"/>
          <w:sz w:val="44"/>
          <w:szCs w:val="44"/>
        </w:rPr>
      </w:pPr>
    </w:p>
    <w:p w:rsidR="00BC38A3" w:rsidRDefault="00F10590" w:rsidP="00BC38A3">
      <w:pPr>
        <w:pStyle w:val="a5"/>
        <w:jc w:val="center"/>
        <w:rPr>
          <w:rFonts w:ascii="Times New Roman" w:hAnsi="Times New Roman"/>
          <w:sz w:val="44"/>
          <w:szCs w:val="44"/>
        </w:rPr>
      </w:pPr>
      <w:r w:rsidRPr="00BC38A3">
        <w:rPr>
          <w:rFonts w:ascii="Times New Roman" w:hAnsi="Times New Roman"/>
          <w:sz w:val="44"/>
          <w:szCs w:val="44"/>
        </w:rPr>
        <w:t>Воспитательное мероприятие</w:t>
      </w:r>
    </w:p>
    <w:p w:rsidR="00BC38A3" w:rsidRDefault="00F10590" w:rsidP="00BC38A3">
      <w:pPr>
        <w:pStyle w:val="a5"/>
        <w:jc w:val="center"/>
        <w:rPr>
          <w:rFonts w:ascii="Times New Roman" w:hAnsi="Times New Roman"/>
          <w:sz w:val="44"/>
          <w:szCs w:val="44"/>
        </w:rPr>
      </w:pPr>
      <w:r w:rsidRPr="00BC38A3">
        <w:rPr>
          <w:rFonts w:ascii="Times New Roman" w:hAnsi="Times New Roman"/>
          <w:sz w:val="44"/>
          <w:szCs w:val="44"/>
        </w:rPr>
        <w:t>в форме классного часа</w:t>
      </w:r>
    </w:p>
    <w:p w:rsidR="00F10590" w:rsidRPr="00BC38A3" w:rsidRDefault="00F10590" w:rsidP="00BC38A3">
      <w:pPr>
        <w:pStyle w:val="a5"/>
        <w:jc w:val="center"/>
        <w:rPr>
          <w:rFonts w:ascii="Times New Roman" w:hAnsi="Times New Roman"/>
          <w:sz w:val="44"/>
          <w:szCs w:val="44"/>
        </w:rPr>
      </w:pPr>
      <w:r w:rsidRPr="00BC38A3">
        <w:rPr>
          <w:rFonts w:ascii="Times New Roman" w:hAnsi="Times New Roman"/>
          <w:sz w:val="44"/>
          <w:szCs w:val="44"/>
        </w:rPr>
        <w:t xml:space="preserve">«Этих дней </w:t>
      </w:r>
      <w:r w:rsidR="00BC38A3">
        <w:rPr>
          <w:rFonts w:ascii="Times New Roman" w:hAnsi="Times New Roman"/>
          <w:sz w:val="44"/>
          <w:szCs w:val="44"/>
        </w:rPr>
        <w:t>не смолкнет слава</w:t>
      </w:r>
      <w:r w:rsidRPr="00BC38A3">
        <w:rPr>
          <w:rFonts w:ascii="Times New Roman" w:hAnsi="Times New Roman"/>
          <w:sz w:val="44"/>
          <w:szCs w:val="44"/>
        </w:rPr>
        <w:t>…»</w:t>
      </w:r>
    </w:p>
    <w:p w:rsidR="00E65E14" w:rsidRPr="00E65E14" w:rsidRDefault="00E65E14" w:rsidP="00E65E14">
      <w:pPr>
        <w:jc w:val="center"/>
        <w:rPr>
          <w:rFonts w:ascii="Times New Roman" w:hAnsi="Times New Roman" w:cs="Times New Roman"/>
          <w:sz w:val="40"/>
          <w:szCs w:val="40"/>
        </w:rPr>
      </w:pPr>
      <w:r>
        <w:rPr>
          <w:noProof/>
          <w:lang w:eastAsia="ru-RU"/>
        </w:rPr>
        <mc:AlternateContent>
          <mc:Choice Requires="wps">
            <w:drawing>
              <wp:inline distT="0" distB="0" distL="0" distR="0" wp14:anchorId="68F6E2E0" wp14:editId="4469C57A">
                <wp:extent cx="302260" cy="302260"/>
                <wp:effectExtent l="0" t="0" r="0" b="0"/>
                <wp:docPr id="2" name="AutoShape 2" descr="https://obgonay.ru/800/600/https/ds05.infourok.ru/uploads/ex/046e/0007e025-ff68a93c/im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33530" id="AutoShape 2" o:spid="_x0000_s1026" alt="https://obgonay.ru/800/600/https/ds05.infourok.ru/uploads/ex/046e/0007e025-ff68a93c/img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PCZf5v1AgAA&#10;HAYAAA4AAAAAAAAAAAAAAAAALgIAAGRycy9lMm9Eb2MueG1sUEsBAi0AFAAGAAgAAAAhAAKdVXjZ&#10;AAAAAwEAAA8AAAAAAAAAAAAAAAAATwUAAGRycy9kb3ducmV2LnhtbFBLBQYAAAAABAAEAPMAAABV&#10;BgAAAAA=&#10;" filled="f" stroked="f">
                <o:lock v:ext="edit" aspectratio="t"/>
                <w10:anchorlock/>
              </v:rect>
            </w:pict>
          </mc:Fallback>
        </mc:AlternateContent>
      </w:r>
    </w:p>
    <w:p w:rsidR="00CE1C44" w:rsidRDefault="00CE1C44"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BC38A3" w:rsidRDefault="00BC38A3" w:rsidP="00BC38A3">
      <w:pPr>
        <w:rPr>
          <w:rFonts w:ascii="Times New Roman" w:hAnsi="Times New Roman" w:cs="Times New Roman"/>
          <w:sz w:val="28"/>
          <w:szCs w:val="28"/>
        </w:rPr>
      </w:pPr>
    </w:p>
    <w:p w:rsidR="00BC38A3" w:rsidRDefault="00BC38A3" w:rsidP="00FB04B1">
      <w:pPr>
        <w:ind w:left="-567"/>
        <w:jc w:val="center"/>
        <w:rPr>
          <w:rFonts w:ascii="Times New Roman" w:hAnsi="Times New Roman" w:cs="Times New Roman"/>
          <w:sz w:val="28"/>
          <w:szCs w:val="28"/>
        </w:rPr>
      </w:pPr>
    </w:p>
    <w:p w:rsidR="00FB04B1" w:rsidRPr="00FB04B1" w:rsidRDefault="00F10590" w:rsidP="00FB04B1">
      <w:pPr>
        <w:ind w:left="-567"/>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FB04B1" w:rsidRPr="00FB04B1" w:rsidRDefault="00FB04B1" w:rsidP="00FB04B1">
      <w:pPr>
        <w:ind w:left="-567"/>
        <w:jc w:val="right"/>
        <w:rPr>
          <w:rFonts w:ascii="Times New Roman" w:hAnsi="Times New Roman" w:cs="Times New Roman"/>
          <w:sz w:val="28"/>
          <w:szCs w:val="28"/>
        </w:rPr>
      </w:pPr>
      <w:r w:rsidRPr="00FB04B1">
        <w:rPr>
          <w:rFonts w:ascii="Times New Roman" w:hAnsi="Times New Roman" w:cs="Times New Roman"/>
          <w:sz w:val="28"/>
          <w:szCs w:val="28"/>
        </w:rPr>
        <w:t xml:space="preserve">Бекбулатова </w:t>
      </w:r>
      <w:r w:rsidR="00F10590">
        <w:rPr>
          <w:rFonts w:ascii="Times New Roman" w:hAnsi="Times New Roman" w:cs="Times New Roman"/>
          <w:sz w:val="28"/>
          <w:szCs w:val="28"/>
        </w:rPr>
        <w:t>И.Т.</w:t>
      </w:r>
    </w:p>
    <w:p w:rsidR="00FB04B1" w:rsidRPr="00FB04B1" w:rsidRDefault="00FB04B1" w:rsidP="00FB04B1">
      <w:pPr>
        <w:ind w:left="-567"/>
        <w:jc w:val="center"/>
        <w:rPr>
          <w:rFonts w:ascii="Times New Roman" w:hAnsi="Times New Roman" w:cs="Times New Roman"/>
          <w:sz w:val="28"/>
          <w:szCs w:val="28"/>
        </w:rPr>
      </w:pPr>
    </w:p>
    <w:p w:rsidR="00FB04B1" w:rsidRDefault="00FB04B1" w:rsidP="00BC38A3">
      <w:pPr>
        <w:rPr>
          <w:rFonts w:ascii="Times New Roman" w:hAnsi="Times New Roman" w:cs="Times New Roman"/>
          <w:sz w:val="28"/>
          <w:szCs w:val="28"/>
        </w:rPr>
      </w:pPr>
    </w:p>
    <w:p w:rsidR="00FB04B1" w:rsidRPr="00FB04B1" w:rsidRDefault="00FB04B1" w:rsidP="00FB04B1">
      <w:pPr>
        <w:ind w:left="-567"/>
        <w:jc w:val="center"/>
        <w:rPr>
          <w:rFonts w:ascii="Times New Roman" w:hAnsi="Times New Roman" w:cs="Times New Roman"/>
          <w:sz w:val="28"/>
          <w:szCs w:val="28"/>
        </w:rPr>
      </w:pPr>
    </w:p>
    <w:p w:rsidR="00FB04B1" w:rsidRDefault="00FB04B1" w:rsidP="00FB04B1">
      <w:pPr>
        <w:ind w:left="-567"/>
        <w:jc w:val="center"/>
        <w:rPr>
          <w:rFonts w:ascii="Times New Roman" w:hAnsi="Times New Roman" w:cs="Times New Roman"/>
          <w:sz w:val="28"/>
          <w:szCs w:val="28"/>
        </w:rPr>
      </w:pPr>
      <w:r w:rsidRPr="00FB04B1">
        <w:rPr>
          <w:rFonts w:ascii="Times New Roman" w:hAnsi="Times New Roman" w:cs="Times New Roman"/>
          <w:sz w:val="28"/>
          <w:szCs w:val="28"/>
        </w:rPr>
        <w:t>2023 год</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lastRenderedPageBreak/>
        <w:t>Пояснительная записка</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Тематическое направление.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Патриотическое воспитание и формирование российской идентичности.</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Тема воспитательного мероприятия и обоснование её выбора (актуальность).</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Воспитательное мероприятие в форме классного часа «Этих дней не </w:t>
      </w:r>
      <w:r w:rsidR="00BC38A3">
        <w:rPr>
          <w:rFonts w:ascii="Times New Roman" w:hAnsi="Times New Roman"/>
          <w:sz w:val="28"/>
          <w:szCs w:val="28"/>
        </w:rPr>
        <w:t>смолкнет слава</w:t>
      </w:r>
      <w:bookmarkStart w:id="0" w:name="_GoBack"/>
      <w:bookmarkEnd w:id="0"/>
      <w:r w:rsidRPr="00BC38A3">
        <w:rPr>
          <w:rFonts w:ascii="Times New Roman" w:hAnsi="Times New Roman"/>
          <w:sz w:val="28"/>
          <w:szCs w:val="28"/>
        </w:rPr>
        <w:t>…»</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Я считаю, что данная тема и содержание воспитательного мероприятия затрагивают социально значимые проблемы, актуальные в настоящий момент для российского общества, так как вопросы патриотического воспитания подрастающего поколения в наше время встают очень остро. Современная молодежь мало знает о подвигах нашего народа в годы Великой Отечественной войны. С каждым годом всё меньше и меньше остается ветеранов. Но воспоминания об этих людях должны сохраниться. Много десятилетий прошло с того победоносного дня. Неузнаваемо изменилась наша Родина, другим стал человек, его материальный и культурный уровень, духовный облик. С каждым годом День Победы становится все более грустным праздником. Уходят ветераны Великой Отечественной. И приходится с печалью признавать, что с ними уходит и память о той войне.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Передать эстафету памяти, показать подрастающему поколению величие и самоотверженность подвига советских людей, завоевавших Победу - одна из задач патриотического воспитания. Нельзя быть патриотом, не чувствуя личной связи с Родиной, не зная, как любили, берегли и защищали ее наши предки, наши отцы и деды.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детства.</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Необходимо уделять больше внимания мероприятиям, воспитывающим патриотизм.</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Целевая аудитория воспитательного мероприятия (с указанием возраста/класса).</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Внеклассное мероприятие «Этих дней нам не забыть никогда…» разработано для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w:t>
      </w:r>
      <w:r w:rsidRPr="00BC38A3">
        <w:rPr>
          <w:rFonts w:ascii="Times New Roman" w:hAnsi="Times New Roman"/>
          <w:sz w:val="28"/>
          <w:szCs w:val="28"/>
        </w:rPr>
        <w:t xml:space="preserve">бучающихся </w:t>
      </w:r>
      <w:r w:rsidRPr="00BC38A3">
        <w:rPr>
          <w:rFonts w:ascii="Times New Roman" w:hAnsi="Times New Roman"/>
          <w:sz w:val="28"/>
          <w:szCs w:val="28"/>
        </w:rPr>
        <w:t xml:space="preserve">МБУ ДО «ЦДО» города Чаплыгина, возраст </w:t>
      </w:r>
      <w:r w:rsidRPr="00BC38A3">
        <w:rPr>
          <w:rFonts w:ascii="Times New Roman" w:hAnsi="Times New Roman"/>
          <w:sz w:val="28"/>
          <w:szCs w:val="28"/>
        </w:rPr>
        <w:t>7-10 лет, что соответствует 1-4 классам.</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Роль и место воспитательного мероприятия в системе работы руководителя (связь с другими мероприятиями, преемственность).</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Данное мероприятие соответствует возрастным и психологическим особенностям детей, направлено на реализацию поставленных целей и задач, занимает важное место в системе воспитательной работы по направлениям: воспитание гражданственности, патриотизма, уважения к правам, свободам и обязанностям человека; воспитание нравственных чувств и этического сознания.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Внеклассное мероприятие предоставляет возможность для проявления и развития индивидуальных творческих способностей обучающихся. Данный материал может использоваться в </w:t>
      </w:r>
      <w:proofErr w:type="spellStart"/>
      <w:r w:rsidRPr="00BC38A3">
        <w:rPr>
          <w:rFonts w:ascii="Times New Roman" w:hAnsi="Times New Roman"/>
          <w:sz w:val="28"/>
          <w:szCs w:val="28"/>
        </w:rPr>
        <w:t>межпредметных</w:t>
      </w:r>
      <w:proofErr w:type="spellEnd"/>
      <w:r w:rsidRPr="00BC38A3">
        <w:rPr>
          <w:rFonts w:ascii="Times New Roman" w:hAnsi="Times New Roman"/>
          <w:sz w:val="28"/>
          <w:szCs w:val="28"/>
        </w:rPr>
        <w:t xml:space="preserve"> связях: на уроках русского языка, литературного чтения, технологии. Может быть использовано для </w:t>
      </w:r>
      <w:r w:rsidRPr="00BC38A3">
        <w:rPr>
          <w:rFonts w:ascii="Times New Roman" w:hAnsi="Times New Roman"/>
          <w:sz w:val="28"/>
          <w:szCs w:val="28"/>
        </w:rPr>
        <w:lastRenderedPageBreak/>
        <w:t>проведения Уроков мужества, классных часов, посвященных истории Великой Отечественной войны.</w:t>
      </w: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Цель, задачи и планируемые результаты воспитательного мероприятия.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Данная методическая разработка включает цели и задачи внеклассного мероприятия, сценарий внеклассного мероприятия. Мероприятие позволит обучающимся понять, во имя чего совершались подвиги, переносились неимоверные тяготы и лишения, почему наши отцы, деды, прадеды шли в бой, не думая о себе.</w:t>
      </w:r>
    </w:p>
    <w:p w:rsidR="00892F61" w:rsidRPr="00BC38A3" w:rsidRDefault="00892F61" w:rsidP="00892F61">
      <w:pPr>
        <w:pStyle w:val="a5"/>
        <w:rPr>
          <w:rFonts w:ascii="Times New Roman" w:hAnsi="Times New Roman"/>
          <w:sz w:val="28"/>
          <w:szCs w:val="28"/>
        </w:rPr>
      </w:pPr>
      <w:r w:rsidRPr="00BC38A3">
        <w:rPr>
          <w:rFonts w:ascii="Times New Roman" w:hAnsi="Times New Roman"/>
          <w:b/>
          <w:sz w:val="28"/>
          <w:szCs w:val="28"/>
        </w:rPr>
        <w:t>Цель мероприятия:</w:t>
      </w:r>
      <w:r w:rsidRPr="00BC38A3">
        <w:rPr>
          <w:rFonts w:ascii="Times New Roman" w:hAnsi="Times New Roman"/>
          <w:sz w:val="28"/>
          <w:szCs w:val="28"/>
        </w:rPr>
        <w:t xml:space="preserve"> воспитание патриотизма у обучающихся, расширение и углубление общих представлений и знаний об истории Великой Отечественной войны.</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Задачи:</w:t>
      </w:r>
    </w:p>
    <w:p w:rsidR="00892F61" w:rsidRPr="00BC38A3" w:rsidRDefault="00892F61" w:rsidP="00892F61">
      <w:pPr>
        <w:pStyle w:val="a5"/>
        <w:rPr>
          <w:rFonts w:ascii="Times New Roman" w:hAnsi="Times New Roman"/>
          <w:sz w:val="28"/>
          <w:szCs w:val="28"/>
        </w:rPr>
      </w:pPr>
    </w:p>
    <w:p w:rsidR="00892F61" w:rsidRPr="00BC38A3" w:rsidRDefault="00892F61" w:rsidP="00F10590">
      <w:pPr>
        <w:pStyle w:val="a5"/>
        <w:rPr>
          <w:rFonts w:ascii="Times New Roman" w:hAnsi="Times New Roman"/>
          <w:sz w:val="28"/>
          <w:szCs w:val="28"/>
        </w:rPr>
      </w:pPr>
      <w:r w:rsidRPr="00BC38A3">
        <w:rPr>
          <w:rFonts w:ascii="Times New Roman" w:hAnsi="Times New Roman"/>
          <w:sz w:val="28"/>
          <w:szCs w:val="28"/>
        </w:rPr>
        <w:t>- углублять знания о Великой Отечественной войне;</w:t>
      </w:r>
    </w:p>
    <w:p w:rsidR="00892F61" w:rsidRPr="00BC38A3" w:rsidRDefault="00892F61" w:rsidP="00F10590">
      <w:pPr>
        <w:pStyle w:val="a5"/>
        <w:rPr>
          <w:rFonts w:ascii="Times New Roman" w:hAnsi="Times New Roman"/>
          <w:sz w:val="28"/>
          <w:szCs w:val="28"/>
        </w:rPr>
      </w:pPr>
      <w:r w:rsidRPr="00BC38A3">
        <w:rPr>
          <w:rFonts w:ascii="Times New Roman" w:hAnsi="Times New Roman"/>
          <w:sz w:val="28"/>
          <w:szCs w:val="28"/>
        </w:rPr>
        <w:t>- развивать творческие, аналитические компетенции обучающихся;</w:t>
      </w:r>
    </w:p>
    <w:p w:rsidR="00892F61" w:rsidRPr="00BC38A3" w:rsidRDefault="00892F61" w:rsidP="00F10590">
      <w:pPr>
        <w:pStyle w:val="a5"/>
        <w:rPr>
          <w:rFonts w:ascii="Times New Roman" w:hAnsi="Times New Roman"/>
          <w:sz w:val="28"/>
          <w:szCs w:val="28"/>
        </w:rPr>
      </w:pPr>
      <w:r w:rsidRPr="00BC38A3">
        <w:rPr>
          <w:rFonts w:ascii="Times New Roman" w:hAnsi="Times New Roman"/>
          <w:sz w:val="28"/>
          <w:szCs w:val="28"/>
        </w:rPr>
        <w:t>- развивать логическое мышление, познавательную активность, расширять кругозор.</w:t>
      </w:r>
    </w:p>
    <w:p w:rsidR="00892F61" w:rsidRPr="00BC38A3" w:rsidRDefault="00892F61" w:rsidP="00F10590">
      <w:pPr>
        <w:pStyle w:val="a5"/>
        <w:rPr>
          <w:rFonts w:ascii="Times New Roman" w:hAnsi="Times New Roman"/>
          <w:sz w:val="28"/>
          <w:szCs w:val="28"/>
        </w:rPr>
      </w:pPr>
      <w:r w:rsidRPr="00BC38A3">
        <w:rPr>
          <w:rFonts w:ascii="Times New Roman" w:hAnsi="Times New Roman"/>
          <w:sz w:val="28"/>
          <w:szCs w:val="28"/>
        </w:rPr>
        <w:t>- формировать у обучающихся чувства гордости и любви к истории страны, края, уважения к защитникам отечества.</w:t>
      </w:r>
    </w:p>
    <w:p w:rsidR="00892F61" w:rsidRPr="00BC38A3" w:rsidRDefault="00892F61" w:rsidP="00F10590">
      <w:pPr>
        <w:pStyle w:val="a5"/>
        <w:rPr>
          <w:rFonts w:ascii="Times New Roman" w:hAnsi="Times New Roman"/>
          <w:sz w:val="28"/>
          <w:szCs w:val="28"/>
        </w:rPr>
      </w:pPr>
    </w:p>
    <w:p w:rsidR="00892F61" w:rsidRPr="00BC38A3" w:rsidRDefault="00892F61" w:rsidP="00F10590">
      <w:pPr>
        <w:pStyle w:val="a5"/>
        <w:rPr>
          <w:rFonts w:ascii="Times New Roman" w:hAnsi="Times New Roman"/>
          <w:sz w:val="28"/>
          <w:szCs w:val="28"/>
        </w:rPr>
      </w:pPr>
      <w:r w:rsidRPr="00BC38A3">
        <w:rPr>
          <w:rFonts w:ascii="Times New Roman" w:hAnsi="Times New Roman"/>
          <w:sz w:val="28"/>
          <w:szCs w:val="28"/>
        </w:rPr>
        <w:t>Формирование УУД:</w:t>
      </w:r>
    </w:p>
    <w:p w:rsidR="00892F61" w:rsidRPr="00BC38A3" w:rsidRDefault="00892F61" w:rsidP="00892F61">
      <w:pPr>
        <w:pStyle w:val="a5"/>
        <w:rPr>
          <w:rFonts w:ascii="Times New Roman" w:hAnsi="Times New Roman"/>
          <w:b/>
          <w:sz w:val="28"/>
          <w:szCs w:val="28"/>
        </w:rPr>
      </w:pP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Личностные: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Проявление стойких патриотических чувств гордости за историю своей страны.</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Стремление к изучению истории Великой Отечественной войны;</w:t>
      </w: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Регулятивные УУД:</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Планирование своих действий в соответствии с поставленной целью и определенными задачами.</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Умение выделять основное, анализировать свои знания, планировать саморазвитие;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Способность извлекать информацию из письменных источников;</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Умение анализировать, сопоставлять, обобщать, делать выводы, аргументировать свою точку зрения.</w:t>
      </w: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Познавательные УУД:</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Способность получать дополнительную информацию, используя исторические источники.</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Умение выявлять причинно-следственные связи; строить логические цепи рассуждений; выдвигать гипотезы и их обосновывать.</w:t>
      </w: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Коммуникативные УУД:</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Способность проявлять себя в творческой коллективной и групповой деятельности.</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Умение слушать и вести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Планируемые результаты:</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Обучающиеся: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демонстрируют знания о Великой Отечественной войне;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проявляют себя при выполнении творческих заданий;</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логически размышляют, проявляют познавательную активность;</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уважительно высказываются о защитниках Отечества, проявляя чувство гордости и любви к истории страны, края.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Форма проведения воспитательного мероприятия и обоснование ее выбора.</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Внеклассное мероприятие проведено в форме групповой творческой работы. Почему я выбрала именно такую форму проведения внеклассного мероприятия? Считаю, что такая форма работы имеет ряд достоинств: во-первых, повышается познавательная мотивация учеников, во-вторых, снижается уровень тревожности, страха оказаться не успешным, некомпетентным в решении каких-то задач. Именно групповая работа способствует улучшению психологического климата в </w:t>
      </w:r>
      <w:r w:rsidR="00F10590" w:rsidRPr="00BC38A3">
        <w:rPr>
          <w:rFonts w:ascii="Times New Roman" w:hAnsi="Times New Roman"/>
          <w:sz w:val="28"/>
          <w:szCs w:val="28"/>
        </w:rPr>
        <w:t>коллективе</w:t>
      </w:r>
      <w:r w:rsidRPr="00BC38A3">
        <w:rPr>
          <w:rFonts w:ascii="Times New Roman" w:hAnsi="Times New Roman"/>
          <w:sz w:val="28"/>
          <w:szCs w:val="28"/>
        </w:rPr>
        <w:t>, развитию толерантности, умению вести диалог и аргументировать свою точку зрения, слушать и слышать друг друга, работать в коллективе.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Проявляют свои творческие способности, которые приводит к созданию продуктов творчества, которые отличаются новизной, оригинальностью.</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Педагогическая технология/методы/приемы, используемые для достижения планируемых результатов.</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Внеклассное мероприятие разработано с использованием технологии критического мышления. Формы организации деятельности обучающихся: групповая работа, фронтальная работа, индивидуальная работа. Применяются методические приёмы: «Мозаика», «Тонкие и толстые вопросы», «</w:t>
      </w:r>
      <w:proofErr w:type="spellStart"/>
      <w:r w:rsidRPr="00BC38A3">
        <w:rPr>
          <w:rFonts w:ascii="Times New Roman" w:hAnsi="Times New Roman"/>
          <w:sz w:val="28"/>
          <w:szCs w:val="28"/>
        </w:rPr>
        <w:t>Саморефлексия</w:t>
      </w:r>
      <w:proofErr w:type="spellEnd"/>
      <w:r w:rsidRPr="00BC38A3">
        <w:rPr>
          <w:rFonts w:ascii="Times New Roman" w:hAnsi="Times New Roman"/>
          <w:sz w:val="28"/>
          <w:szCs w:val="28"/>
        </w:rPr>
        <w:t>».</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Ресурсы, необходимые для подготовки и проведения мероприятия (кадровые, методические, материально-технические, информационные и др.).</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Для подготовки данного мероприятия необходимы, следующие материально-технические ресурсы: ноутбук, колонки, открытки-</w:t>
      </w:r>
      <w:proofErr w:type="spellStart"/>
      <w:r w:rsidRPr="00BC38A3">
        <w:rPr>
          <w:rFonts w:ascii="Times New Roman" w:hAnsi="Times New Roman"/>
          <w:sz w:val="28"/>
          <w:szCs w:val="28"/>
        </w:rPr>
        <w:t>пазлы</w:t>
      </w:r>
      <w:proofErr w:type="spellEnd"/>
      <w:r w:rsidRPr="00BC38A3">
        <w:rPr>
          <w:rFonts w:ascii="Times New Roman" w:hAnsi="Times New Roman"/>
          <w:sz w:val="28"/>
          <w:szCs w:val="28"/>
        </w:rPr>
        <w:t xml:space="preserve"> (по количеству обучающихся в классе), тетрадные листы в клеточку (по количеству обучающихся в классе), раздаточный материал (копии фронтовых, современных писем, военных открыток), шаблоны писем с фронта, книги о войне.</w:t>
      </w:r>
    </w:p>
    <w:p w:rsidR="00892F61" w:rsidRPr="00BC38A3" w:rsidRDefault="00892F61" w:rsidP="00892F61">
      <w:pPr>
        <w:pStyle w:val="a5"/>
        <w:rPr>
          <w:rFonts w:ascii="Times New Roman" w:hAnsi="Times New Roman"/>
          <w:sz w:val="28"/>
          <w:szCs w:val="28"/>
        </w:rPr>
      </w:pPr>
      <w:r w:rsidRPr="00BC38A3">
        <w:rPr>
          <w:rFonts w:ascii="Times New Roman" w:hAnsi="Times New Roman"/>
          <w:b/>
          <w:sz w:val="28"/>
          <w:szCs w:val="28"/>
        </w:rPr>
        <w:t>Информационные ресурсы</w:t>
      </w:r>
      <w:r w:rsidRPr="00BC38A3">
        <w:rPr>
          <w:rFonts w:ascii="Times New Roman" w:hAnsi="Times New Roman"/>
          <w:sz w:val="28"/>
          <w:szCs w:val="28"/>
        </w:rPr>
        <w:t>: Бессмертный полк, Память народа.</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К подготовке и проведению воспитательного мероприятия привлекались родители (законные представители) и члены семей обучающихся. Вместе с ними учащиеся искали информацию о своих родственниках, воевавших в Великой Отечественной войне, собирали необходимые документы для организации мероприятия.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Рекомендации по использованию методической разработки в практике работы классных руководителей.</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Мои методические рекомендации предназначены для педагогов начальных классов, с целью подготовки и проведения внеклассного мероприятия для учащихся 1-4 классов. Материал не только откроет новые знания у младших классов, но и способствует развитию патриотического воспитания. Данная методическая разработка «Этих дней нам не забыть никогда…» подготовлена </w:t>
      </w:r>
      <w:r w:rsidR="00F10590" w:rsidRPr="00BC38A3">
        <w:rPr>
          <w:rFonts w:ascii="Times New Roman" w:hAnsi="Times New Roman"/>
          <w:sz w:val="28"/>
          <w:szCs w:val="28"/>
        </w:rPr>
        <w:lastRenderedPageBreak/>
        <w:t xml:space="preserve">ко Дню </w:t>
      </w:r>
      <w:r w:rsidRPr="00BC38A3">
        <w:rPr>
          <w:rFonts w:ascii="Times New Roman" w:hAnsi="Times New Roman"/>
          <w:sz w:val="28"/>
          <w:szCs w:val="28"/>
        </w:rPr>
        <w:t>Победы в Великой Отечественной Войне, однако имеет достаточно универсальный характер. Она может быть приурочена и к другим знаменательным датам: Дню защитника Отечества и Дням воинской славы.</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Основная часть</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Описание подготовки воспитательного мероприятия.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Организация классного часа начинается с психологической подготовки</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обучающихся к серьезному разговору. Немаловажную часть общей организационной работы составляет и подготовка помещения к данному мероприятию. Место проведения классного часа, должно быть чисто убранным, проветренным. Тема классного часа написана на доске, где, кроме нее, указываются вопросы, подлежащие подведению итогов мероприятия. На классном часе обучающиеся рассаживаются по группам. Продолжительность классного часа: 40 минут. Проведение классного часа приурочено к празднованию 9 мая. Заранее даются задания отдельным учащимся: подготовить сообщение о земляке (прадедушке) – ветера</w:t>
      </w:r>
      <w:r w:rsidR="00F10590" w:rsidRPr="00BC38A3">
        <w:rPr>
          <w:rFonts w:ascii="Times New Roman" w:hAnsi="Times New Roman"/>
          <w:sz w:val="28"/>
          <w:szCs w:val="28"/>
        </w:rPr>
        <w:t>не Великой Отечественной войны.</w:t>
      </w:r>
    </w:p>
    <w:p w:rsidR="00892F61" w:rsidRPr="00BC38A3" w:rsidRDefault="00892F61" w:rsidP="00892F61">
      <w:pPr>
        <w:pStyle w:val="a5"/>
        <w:rPr>
          <w:rFonts w:ascii="Times New Roman" w:hAnsi="Times New Roman"/>
          <w:b/>
          <w:sz w:val="28"/>
          <w:szCs w:val="28"/>
        </w:rPr>
      </w:pPr>
      <w:r w:rsidRPr="00BC38A3">
        <w:rPr>
          <w:rFonts w:ascii="Times New Roman" w:hAnsi="Times New Roman"/>
          <w:b/>
          <w:sz w:val="28"/>
          <w:szCs w:val="28"/>
        </w:rPr>
        <w:t>Конспект мероприятия</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Организационный момент. Проверка готовности к занятию.</w:t>
      </w: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Дорогие ребята! Сегодня наш классный час посвящен празднику, который с особым чувством - со слезами на глазах, отмечается в нашей стране, празднику, о котором знают и помнят люди во всем мире.</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Актуализация. Учитель беседует с обучающимися, используя прием «Тонкие и толстые вопросы».</w:t>
      </w: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Какой праздник приближается? Какому событию он посвящен?</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День Победы, 9 мая.</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Верно! День Победы нашего народа в Великой Отечественной войне над фашизмом. В этом году мы отмечаем 77-ю годовщину со дня Победы. День Победы отмечается всеми народами нашей страны, как великий праздник. Много доблестных и мужественных воинов защищали нашу землю: на суше, на воде и на небе. День Победы принёс нашему народу мир, а детям счастливое детство.</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Вы знаете когда началась Великая Отечественная война?</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22 июня 1941 года, в начале лета.</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Pr="00BC38A3">
        <w:rPr>
          <w:rFonts w:ascii="Times New Roman" w:hAnsi="Times New Roman"/>
          <w:sz w:val="28"/>
          <w:szCs w:val="28"/>
        </w:rPr>
        <w:t xml:space="preserve"> </w:t>
      </w:r>
      <w:r w:rsidR="00892F61" w:rsidRPr="00BC38A3">
        <w:rPr>
          <w:rFonts w:ascii="Times New Roman" w:hAnsi="Times New Roman"/>
          <w:sz w:val="28"/>
          <w:szCs w:val="28"/>
        </w:rPr>
        <w:t>Сколько лет она продолжалась?</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4 года наши деды и прадеды боролись за освобождение родины от фашизма.</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lastRenderedPageBreak/>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Ребята, о войне написано много книг: это и стихи, и рассказы, и повести… Некоторые книги я собрала для вас здесь под названием «Память о войне нам книги оставляют…»</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(Далее </w:t>
      </w:r>
      <w:r w:rsidR="00F10590" w:rsidRPr="00BC38A3">
        <w:rPr>
          <w:rFonts w:ascii="Times New Roman" w:hAnsi="Times New Roman"/>
          <w:sz w:val="28"/>
          <w:szCs w:val="28"/>
        </w:rPr>
        <w:t>п</w:t>
      </w:r>
      <w:r w:rsidR="00F10590" w:rsidRPr="00BC38A3">
        <w:rPr>
          <w:rFonts w:ascii="Times New Roman" w:hAnsi="Times New Roman"/>
          <w:sz w:val="28"/>
          <w:szCs w:val="28"/>
        </w:rPr>
        <w:t>едагог</w:t>
      </w:r>
      <w:r w:rsidR="00F10590" w:rsidRPr="00BC38A3">
        <w:rPr>
          <w:rFonts w:ascii="Times New Roman" w:hAnsi="Times New Roman"/>
          <w:sz w:val="28"/>
          <w:szCs w:val="28"/>
        </w:rPr>
        <w:t xml:space="preserve"> </w:t>
      </w:r>
      <w:r w:rsidRPr="00BC38A3">
        <w:rPr>
          <w:rFonts w:ascii="Times New Roman" w:hAnsi="Times New Roman"/>
          <w:sz w:val="28"/>
          <w:szCs w:val="28"/>
        </w:rPr>
        <w:t>делает обзор книг о войне)</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Основная часть мероприятия.</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Рубрика «Частичка войны в истории моей семьи».</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Всё дальше от нас те годы, всё меньше остаётся в живых участников событий и наш долг не забыть подвиг тех людей, которые обеспечили нам безоблачное небо, мир на земле и свободу.</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Учащиеся нашего класса подготовили небольшие сообщения о своих прадедушках - наших земляках, которые воевали в ВОВ.</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(выступление учащихся)</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Защитники родины находились вдалеке от родного дома. Как вы думаете, при помощи, каких средств они сообщали своим близким о том, что живы и здоровы?</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при помощи писем.</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Правильно. Таким образом, историю Великой Отечественной войны можно изучать по-разному: читать книги, смотреть фильмы. А сегодня мы с вами познакомимся с еще одним очень важным источником в изучении Великой Отечественной войны – солдатскими письмами с фронта.</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Как вы думаете, о чем мы можем узнать, читая письма с фронта?</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О жизни и быте солдат.</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w:t>
      </w:r>
      <w:proofErr w:type="gramStart"/>
      <w:r w:rsidR="00892F61" w:rsidRPr="00BC38A3">
        <w:rPr>
          <w:rFonts w:ascii="Times New Roman" w:hAnsi="Times New Roman"/>
          <w:sz w:val="28"/>
          <w:szCs w:val="28"/>
        </w:rPr>
        <w:t>В</w:t>
      </w:r>
      <w:proofErr w:type="gramEnd"/>
      <w:r w:rsidR="00892F61" w:rsidRPr="00BC38A3">
        <w:rPr>
          <w:rFonts w:ascii="Times New Roman" w:hAnsi="Times New Roman"/>
          <w:sz w:val="28"/>
          <w:szCs w:val="28"/>
        </w:rPr>
        <w:t xml:space="preserve"> живых уже нет, как и самих авторов, так и тех, кому они адресованы. Но за каждым письмом стоят неповторимые судьбы людей, которые защищали Родину. У каждого из них своя судьба. Большинство из них сложили свои жизни на поле брани. Поэтому нам дорога и ценна каждая весточка от них. Ведь в письма вложена частичка их души, любви к близким и к своему родному краю.</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Видеоклип песни </w:t>
      </w:r>
      <w:proofErr w:type="spellStart"/>
      <w:r w:rsidRPr="00BC38A3">
        <w:rPr>
          <w:rFonts w:ascii="Times New Roman" w:hAnsi="Times New Roman"/>
          <w:sz w:val="28"/>
          <w:szCs w:val="28"/>
        </w:rPr>
        <w:t>Ю.Началовой</w:t>
      </w:r>
      <w:proofErr w:type="spellEnd"/>
      <w:r w:rsidRPr="00BC38A3">
        <w:rPr>
          <w:rFonts w:ascii="Times New Roman" w:hAnsi="Times New Roman"/>
          <w:sz w:val="28"/>
          <w:szCs w:val="28"/>
        </w:rPr>
        <w:t xml:space="preserve"> «Письмо с фронта»</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(Далее </w:t>
      </w:r>
      <w:r w:rsidR="00F10590" w:rsidRPr="00BC38A3">
        <w:rPr>
          <w:rFonts w:ascii="Times New Roman" w:hAnsi="Times New Roman"/>
          <w:sz w:val="28"/>
          <w:szCs w:val="28"/>
        </w:rPr>
        <w:t>Педагог:</w:t>
      </w:r>
      <w:r w:rsidRPr="00BC38A3">
        <w:rPr>
          <w:rFonts w:ascii="Times New Roman" w:hAnsi="Times New Roman"/>
          <w:sz w:val="28"/>
          <w:szCs w:val="28"/>
        </w:rPr>
        <w:t xml:space="preserve"> рассказывает и показывает, как складывалось фронтовое письмо.)</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Письма были сложены треугольником. Это обычный листок, сначала загнутый справа налево, потом слева направо. Оставшаяся полоса </w:t>
      </w:r>
      <w:r w:rsidR="00892F61" w:rsidRPr="00BC38A3">
        <w:rPr>
          <w:rFonts w:ascii="Times New Roman" w:hAnsi="Times New Roman"/>
          <w:sz w:val="28"/>
          <w:szCs w:val="28"/>
        </w:rPr>
        <w:lastRenderedPageBreak/>
        <w:t>бумаги вставлялась, как клапан, внутрь треугольника. И изобрели их не работники почты, а солдаты.</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(На столе каждой группы несколько видов писем: письма в современных конвертах, фронтовые треугольники, открытые письма - открытки.)</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Ребята, посмотрите на стол. Что вы видите?</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письма.</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Выберите из предложенных писем фронтовое письмо.</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(Обучающиеся обсуждают в группах и выбирают из предложенных писем на столе фронтовое письмо, сложенное треугольником.)</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Ребята, предлагаю вам сравнить современное письмо и фронтовое. Чем они отличаются?</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Современное письмо в конверте, на нем наклеены марки, а фронтовое письмо сложено треугольником, на нем нет марок, оно не заклеено.</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Педагог:</w:t>
      </w:r>
      <w:r w:rsidR="00892F61" w:rsidRPr="00BC38A3">
        <w:rPr>
          <w:rFonts w:ascii="Times New Roman" w:hAnsi="Times New Roman"/>
          <w:sz w:val="28"/>
          <w:szCs w:val="28"/>
        </w:rPr>
        <w:t xml:space="preserve"> Готовое к отправке письмо не требовало марки и не заклеивалось – его должна была прочитать цензура. Об этом свидетельствует штамп в тексте письма «Проверено военной цензурой АЦ», который разрешал дальнейшую отправку письма и номер полевой почты. Также бойцы не должны были писать о место расположения своей воинской части, количестве войск и планах дальнейших действий. Время было военное, и письма могли попасть в руки к врагам.</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Как вы думаете, о чем думали солдаты, когда, склонившись над листком бумаги, торопливо писали письма домой – родителям, женам, невестам?</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Предполагаемые ответы обучающихся: сообщали, что живы и здоровы и выражали надежду на скорую встречу.</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Вы правы. Главная забота была успокоить близких, сообщить, что жив-здоров, воюет, бьет врага, и заверить, что вернется с победой. Фронтовые письма! Нет, это не короткие SMS или сообщения в мессенджерах. Это – человеческая жизнь, человеческая боль и человеческие страдания, долгожданная радость и потаенная надежда. Это вера – он жив, раз он пишет, значит, он жив!</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Ребята, сегодня и мы с вами научимся складывать солдатские треугольники так, как их складывали солдаты в годы Великой Отечественной войны. В годы войны письма – треугольники связывали фронт и тыл. А мы </w:t>
      </w:r>
      <w:r w:rsidR="00892F61" w:rsidRPr="00BC38A3">
        <w:rPr>
          <w:rFonts w:ascii="Times New Roman" w:hAnsi="Times New Roman"/>
          <w:sz w:val="28"/>
          <w:szCs w:val="28"/>
        </w:rPr>
        <w:lastRenderedPageBreak/>
        <w:t>сделаем письмо-поздравление ветеранам, труженикам тыла в знак благодарности за жизнь и мирное небо над головой.</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Изготовление письма – треугольника.</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(Обучающиеся получают заранее приготовленные шаблоны (листы) писем.)</w:t>
      </w: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Ребята, предлагаю вам в заключении поделиться впечатлениями о нашем сегодняшнем мероприятии по следующей схеме:</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сегодня я узнал(а)...</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было трудно…</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я научился (ась)…</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было интересно узнать, что…</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меня удивило…</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мне понравилось…</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Подведение итогов внеклассного мероприятия:</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proofErr w:type="gramStart"/>
      <w:r w:rsidRPr="00BC38A3">
        <w:rPr>
          <w:rFonts w:ascii="Times New Roman" w:hAnsi="Times New Roman"/>
          <w:sz w:val="28"/>
          <w:szCs w:val="28"/>
        </w:rPr>
        <w:t>Педагог:</w:t>
      </w:r>
      <w:r w:rsidR="00892F61" w:rsidRPr="00BC38A3">
        <w:rPr>
          <w:rFonts w:ascii="Times New Roman" w:hAnsi="Times New Roman"/>
          <w:sz w:val="28"/>
          <w:szCs w:val="28"/>
        </w:rPr>
        <w:t>:</w:t>
      </w:r>
      <w:proofErr w:type="gramEnd"/>
      <w:r w:rsidR="00892F61" w:rsidRPr="00BC38A3">
        <w:rPr>
          <w:rFonts w:ascii="Times New Roman" w:hAnsi="Times New Roman"/>
          <w:sz w:val="28"/>
          <w:szCs w:val="28"/>
        </w:rPr>
        <w:t xml:space="preserve"> Наша родная, славная армия не только освободила нашу Родину от фашистских захватчиков, но ещё помогла другим странам. Умирая за нашу Родину, наши бойцы завещали нам беречь любимую Отчизну как зеницу ока. И мы с вами свято должны выполнять это завещание. Я всем желаю мирного неба над головой!!!</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Давайте закончим наше мероприятие песней «День Победы».</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Фонограмма песни «День Победы».</w:t>
      </w:r>
    </w:p>
    <w:p w:rsidR="00892F61" w:rsidRPr="00BC38A3" w:rsidRDefault="00892F61" w:rsidP="00892F61">
      <w:pPr>
        <w:pStyle w:val="a5"/>
        <w:rPr>
          <w:rFonts w:ascii="Times New Roman" w:hAnsi="Times New Roman"/>
          <w:sz w:val="28"/>
          <w:szCs w:val="28"/>
        </w:rPr>
      </w:pPr>
    </w:p>
    <w:p w:rsidR="00892F61" w:rsidRPr="00BC38A3" w:rsidRDefault="00F10590" w:rsidP="00892F61">
      <w:pPr>
        <w:pStyle w:val="a5"/>
        <w:rPr>
          <w:rFonts w:ascii="Times New Roman" w:hAnsi="Times New Roman"/>
          <w:sz w:val="28"/>
          <w:szCs w:val="28"/>
        </w:rPr>
      </w:pPr>
      <w:r w:rsidRPr="00BC38A3">
        <w:rPr>
          <w:rFonts w:ascii="Times New Roman" w:hAnsi="Times New Roman"/>
          <w:sz w:val="28"/>
          <w:szCs w:val="28"/>
        </w:rPr>
        <w:t xml:space="preserve"> </w:t>
      </w:r>
      <w:r w:rsidR="00892F61" w:rsidRPr="00BC38A3">
        <w:rPr>
          <w:rFonts w:ascii="Times New Roman" w:hAnsi="Times New Roman"/>
          <w:sz w:val="28"/>
          <w:szCs w:val="28"/>
        </w:rPr>
        <w:t>Список используемой литературы:</w:t>
      </w:r>
    </w:p>
    <w:p w:rsidR="00892F61" w:rsidRPr="00BC38A3" w:rsidRDefault="00892F61" w:rsidP="00892F61">
      <w:pPr>
        <w:pStyle w:val="a5"/>
        <w:rPr>
          <w:rFonts w:ascii="Times New Roman" w:hAnsi="Times New Roman"/>
          <w:sz w:val="28"/>
          <w:szCs w:val="28"/>
        </w:rPr>
      </w:pP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Антология военной поэзии. "Ты припомни, Россия, как все это </w:t>
      </w:r>
      <w:proofErr w:type="gramStart"/>
      <w:r w:rsidRPr="00BC38A3">
        <w:rPr>
          <w:rFonts w:ascii="Times New Roman" w:hAnsi="Times New Roman"/>
          <w:sz w:val="28"/>
          <w:szCs w:val="28"/>
        </w:rPr>
        <w:t>было!...</w:t>
      </w:r>
      <w:proofErr w:type="gramEnd"/>
      <w:r w:rsidRPr="00BC38A3">
        <w:rPr>
          <w:rFonts w:ascii="Times New Roman" w:hAnsi="Times New Roman"/>
          <w:sz w:val="28"/>
          <w:szCs w:val="28"/>
        </w:rPr>
        <w:t>": 65-летию Победы в Великой Отечественной войне посвящается [Текст] / Сост. и предисл. Г. Красникова. - Москва: Вече, 2013. - 592 с.</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Бобылев, П.Н. Великая Отечественная война: Вопросы и ответы / П.Н. Бобылев, С.В. </w:t>
      </w:r>
      <w:proofErr w:type="spellStart"/>
      <w:r w:rsidRPr="00BC38A3">
        <w:rPr>
          <w:rFonts w:ascii="Times New Roman" w:hAnsi="Times New Roman"/>
          <w:sz w:val="28"/>
          <w:szCs w:val="28"/>
        </w:rPr>
        <w:t>Липицкий</w:t>
      </w:r>
      <w:proofErr w:type="spellEnd"/>
      <w:r w:rsidRPr="00BC38A3">
        <w:rPr>
          <w:rFonts w:ascii="Times New Roman" w:hAnsi="Times New Roman"/>
          <w:sz w:val="28"/>
          <w:szCs w:val="28"/>
        </w:rPr>
        <w:t xml:space="preserve">, М.Е. </w:t>
      </w:r>
      <w:proofErr w:type="spellStart"/>
      <w:r w:rsidR="00F10590" w:rsidRPr="00BC38A3">
        <w:rPr>
          <w:rFonts w:ascii="Times New Roman" w:hAnsi="Times New Roman"/>
          <w:sz w:val="28"/>
          <w:szCs w:val="28"/>
        </w:rPr>
        <w:t>Монин</w:t>
      </w:r>
      <w:proofErr w:type="spellEnd"/>
      <w:r w:rsidR="00F10590" w:rsidRPr="00BC38A3">
        <w:rPr>
          <w:rFonts w:ascii="Times New Roman" w:hAnsi="Times New Roman"/>
          <w:sz w:val="28"/>
          <w:szCs w:val="28"/>
        </w:rPr>
        <w:t xml:space="preserve">, и </w:t>
      </w:r>
      <w:proofErr w:type="gramStart"/>
      <w:r w:rsidR="00F10590" w:rsidRPr="00BC38A3">
        <w:rPr>
          <w:rFonts w:ascii="Times New Roman" w:hAnsi="Times New Roman"/>
          <w:sz w:val="28"/>
          <w:szCs w:val="28"/>
        </w:rPr>
        <w:t>др..</w:t>
      </w:r>
      <w:proofErr w:type="gramEnd"/>
      <w:r w:rsidR="00F10590" w:rsidRPr="00BC38A3">
        <w:rPr>
          <w:rFonts w:ascii="Times New Roman" w:hAnsi="Times New Roman"/>
          <w:sz w:val="28"/>
          <w:szCs w:val="28"/>
        </w:rPr>
        <w:t xml:space="preserve"> - М.: Политиздат.</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Бессмертный полк https://www.moypolk.ru/</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 xml:space="preserve">Видеоклип </w:t>
      </w:r>
      <w:proofErr w:type="spellStart"/>
      <w:r w:rsidRPr="00BC38A3">
        <w:rPr>
          <w:rFonts w:ascii="Times New Roman" w:hAnsi="Times New Roman"/>
          <w:sz w:val="28"/>
          <w:szCs w:val="28"/>
        </w:rPr>
        <w:t>Ю.Началовой</w:t>
      </w:r>
      <w:proofErr w:type="spellEnd"/>
      <w:r w:rsidRPr="00BC38A3">
        <w:rPr>
          <w:rFonts w:ascii="Times New Roman" w:hAnsi="Times New Roman"/>
          <w:sz w:val="28"/>
          <w:szCs w:val="28"/>
        </w:rPr>
        <w:t xml:space="preserve"> «Письмо с фронта» https://yandex.ru/video/preview/11358249606373204934</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«Книга памяти» г. Самары и Самарской области – создана для сохранения памяти об ушедших людях и событиях, унесших жизни. https://kniga-pamyati63.ru/kniga-pamayti/</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Память народа https://pamyat-naroda.ru/</w:t>
      </w:r>
    </w:p>
    <w:p w:rsidR="00892F61" w:rsidRPr="00BC38A3" w:rsidRDefault="00892F61" w:rsidP="00892F61">
      <w:pPr>
        <w:pStyle w:val="a5"/>
        <w:rPr>
          <w:rFonts w:ascii="Times New Roman" w:hAnsi="Times New Roman"/>
          <w:sz w:val="28"/>
          <w:szCs w:val="28"/>
        </w:rPr>
      </w:pPr>
      <w:r w:rsidRPr="00BC38A3">
        <w:rPr>
          <w:rFonts w:ascii="Times New Roman" w:hAnsi="Times New Roman"/>
          <w:sz w:val="28"/>
          <w:szCs w:val="28"/>
        </w:rPr>
        <w:t>Фонограмма песни «День Победы».</w:t>
      </w:r>
    </w:p>
    <w:sectPr w:rsidR="00892F61" w:rsidRPr="00BC38A3" w:rsidSect="00BC38A3">
      <w:pgSz w:w="11906" w:h="16838"/>
      <w:pgMar w:top="851" w:right="1133"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36"/>
    <w:rsid w:val="003B4927"/>
    <w:rsid w:val="00500404"/>
    <w:rsid w:val="00692374"/>
    <w:rsid w:val="007278A7"/>
    <w:rsid w:val="00892F61"/>
    <w:rsid w:val="00972136"/>
    <w:rsid w:val="009F52A1"/>
    <w:rsid w:val="00A443CF"/>
    <w:rsid w:val="00BC38A3"/>
    <w:rsid w:val="00BD0E42"/>
    <w:rsid w:val="00CE1C44"/>
    <w:rsid w:val="00D244F4"/>
    <w:rsid w:val="00E65E14"/>
    <w:rsid w:val="00EE6F22"/>
    <w:rsid w:val="00F10590"/>
    <w:rsid w:val="00FB0465"/>
    <w:rsid w:val="00FB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271C"/>
  <w15:chartTrackingRefBased/>
  <w15:docId w15:val="{BD91E6F6-9A11-4D20-91C4-E7397E6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4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0404"/>
    <w:rPr>
      <w:rFonts w:ascii="Segoe UI" w:hAnsi="Segoe UI" w:cs="Segoe UI"/>
      <w:sz w:val="18"/>
      <w:szCs w:val="18"/>
    </w:rPr>
  </w:style>
  <w:style w:type="paragraph" w:styleId="a5">
    <w:name w:val="No Spacing"/>
    <w:uiPriority w:val="1"/>
    <w:qFormat/>
    <w:rsid w:val="007278A7"/>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2023-05-15T18:45:00Z</cp:lastPrinted>
  <dcterms:created xsi:type="dcterms:W3CDTF">2023-04-23T12:05:00Z</dcterms:created>
  <dcterms:modified xsi:type="dcterms:W3CDTF">2023-05-23T07:56:00Z</dcterms:modified>
</cp:coreProperties>
</file>