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45" w:rsidRPr="00184345" w:rsidRDefault="00184345" w:rsidP="00184345">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84345">
        <w:rPr>
          <w:rFonts w:ascii="Times New Roman" w:eastAsia="Times New Roman" w:hAnsi="Times New Roman" w:cs="Times New Roman"/>
          <w:b/>
          <w:bCs/>
          <w:sz w:val="28"/>
          <w:szCs w:val="28"/>
          <w:lang w:eastAsia="ru-RU"/>
        </w:rPr>
        <w:t>Подготовка учащихся к тестированию PISA на уроках английского языка</w:t>
      </w:r>
    </w:p>
    <w:p w:rsidR="00184345" w:rsidRPr="00184345" w:rsidRDefault="00B35599"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345" w:rsidRPr="00184345">
        <w:rPr>
          <w:rFonts w:ascii="Times New Roman" w:eastAsia="Times New Roman" w:hAnsi="Times New Roman" w:cs="Times New Roman"/>
          <w:sz w:val="28"/>
          <w:szCs w:val="28"/>
          <w:lang w:eastAsia="ru-RU"/>
        </w:rPr>
        <w:t>Современные условия предоставляют обширные возможности для достижения высокого уровня профессионализма в любой сфере деятельности. Основное образование дает возможность многофункционального развития личности для определения дальнейшего пути развития каждого человека. Для определения результатов существуют различные системы оценки. Международные сопоставительные исследования всё чаще входят в нашу жизнь. Международная программа по оценке образовательных достижений учащихся PISA (</w:t>
      </w:r>
      <w:proofErr w:type="spellStart"/>
      <w:r w:rsidR="00184345" w:rsidRPr="00184345">
        <w:rPr>
          <w:rFonts w:ascii="Times New Roman" w:eastAsia="Times New Roman" w:hAnsi="Times New Roman" w:cs="Times New Roman"/>
          <w:sz w:val="28"/>
          <w:szCs w:val="28"/>
          <w:lang w:eastAsia="ru-RU"/>
        </w:rPr>
        <w:t>Programme</w:t>
      </w:r>
      <w:proofErr w:type="spellEnd"/>
      <w:r w:rsidR="00184345" w:rsidRPr="00184345">
        <w:rPr>
          <w:rFonts w:ascii="Times New Roman" w:eastAsia="Times New Roman" w:hAnsi="Times New Roman" w:cs="Times New Roman"/>
          <w:sz w:val="28"/>
          <w:szCs w:val="28"/>
          <w:lang w:eastAsia="ru-RU"/>
        </w:rPr>
        <w:t xml:space="preserve"> </w:t>
      </w:r>
      <w:proofErr w:type="spellStart"/>
      <w:r w:rsidR="00184345" w:rsidRPr="00184345">
        <w:rPr>
          <w:rFonts w:ascii="Times New Roman" w:eastAsia="Times New Roman" w:hAnsi="Times New Roman" w:cs="Times New Roman"/>
          <w:sz w:val="28"/>
          <w:szCs w:val="28"/>
          <w:lang w:eastAsia="ru-RU"/>
        </w:rPr>
        <w:t>for</w:t>
      </w:r>
      <w:proofErr w:type="spellEnd"/>
      <w:r w:rsidR="00184345" w:rsidRPr="00184345">
        <w:rPr>
          <w:rFonts w:ascii="Times New Roman" w:eastAsia="Times New Roman" w:hAnsi="Times New Roman" w:cs="Times New Roman"/>
          <w:sz w:val="28"/>
          <w:szCs w:val="28"/>
          <w:lang w:eastAsia="ru-RU"/>
        </w:rPr>
        <w:t xml:space="preserve"> </w:t>
      </w:r>
      <w:proofErr w:type="spellStart"/>
      <w:r w:rsidR="00184345" w:rsidRPr="00184345">
        <w:rPr>
          <w:rFonts w:ascii="Times New Roman" w:eastAsia="Times New Roman" w:hAnsi="Times New Roman" w:cs="Times New Roman"/>
          <w:sz w:val="28"/>
          <w:szCs w:val="28"/>
          <w:lang w:eastAsia="ru-RU"/>
        </w:rPr>
        <w:t>International</w:t>
      </w:r>
      <w:proofErr w:type="spellEnd"/>
      <w:r w:rsidR="00184345" w:rsidRPr="00184345">
        <w:rPr>
          <w:rFonts w:ascii="Times New Roman" w:eastAsia="Times New Roman" w:hAnsi="Times New Roman" w:cs="Times New Roman"/>
          <w:sz w:val="28"/>
          <w:szCs w:val="28"/>
          <w:lang w:eastAsia="ru-RU"/>
        </w:rPr>
        <w:t xml:space="preserve"> </w:t>
      </w:r>
      <w:proofErr w:type="spellStart"/>
      <w:r w:rsidR="00184345" w:rsidRPr="00184345">
        <w:rPr>
          <w:rFonts w:ascii="Times New Roman" w:eastAsia="Times New Roman" w:hAnsi="Times New Roman" w:cs="Times New Roman"/>
          <w:sz w:val="28"/>
          <w:szCs w:val="28"/>
          <w:lang w:eastAsia="ru-RU"/>
        </w:rPr>
        <w:t>Student</w:t>
      </w:r>
      <w:proofErr w:type="spellEnd"/>
      <w:r w:rsidR="00184345" w:rsidRPr="00184345">
        <w:rPr>
          <w:rFonts w:ascii="Times New Roman" w:eastAsia="Times New Roman" w:hAnsi="Times New Roman" w:cs="Times New Roman"/>
          <w:sz w:val="28"/>
          <w:szCs w:val="28"/>
          <w:lang w:eastAsia="ru-RU"/>
        </w:rPr>
        <w:t xml:space="preserve"> </w:t>
      </w:r>
      <w:proofErr w:type="spellStart"/>
      <w:r w:rsidR="00184345" w:rsidRPr="00184345">
        <w:rPr>
          <w:rFonts w:ascii="Times New Roman" w:eastAsia="Times New Roman" w:hAnsi="Times New Roman" w:cs="Times New Roman"/>
          <w:sz w:val="28"/>
          <w:szCs w:val="28"/>
          <w:lang w:eastAsia="ru-RU"/>
        </w:rPr>
        <w:t>Assessment</w:t>
      </w:r>
      <w:proofErr w:type="spellEnd"/>
      <w:r w:rsidR="00184345" w:rsidRPr="00184345">
        <w:rPr>
          <w:rFonts w:ascii="Times New Roman" w:eastAsia="Times New Roman" w:hAnsi="Times New Roman" w:cs="Times New Roman"/>
          <w:sz w:val="28"/>
          <w:szCs w:val="28"/>
          <w:lang w:eastAsia="ru-RU"/>
        </w:rP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Цель исследования – изучение того, обладают ли учащиеся 15-летнего возраста, получившие обязательное общее образование, знаниями и умениями, необходимыми для полноценного функционирования в современном обществе, то есть для решения широкого диапазона задач в различных сферах человеческой деятельности, общения и социальных отношений. Программа позволяет выявить и сравнить изменения, происходящие в системах образования разных стран и оценить эффективность стратегических решений в области образования.</w:t>
      </w:r>
    </w:p>
    <w:p w:rsidR="00184345" w:rsidRPr="00184345" w:rsidRDefault="00B35599"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345" w:rsidRPr="00184345">
        <w:rPr>
          <w:rFonts w:ascii="Times New Roman" w:eastAsia="Times New Roman" w:hAnsi="Times New Roman" w:cs="Times New Roman"/>
          <w:sz w:val="28"/>
          <w:szCs w:val="28"/>
          <w:lang w:eastAsia="ru-RU"/>
        </w:rPr>
        <w:t>Поскольку это исследование становится популярным и все больше школ принимает участие, то становятся актуальными и особенности подготовки учащихся к этому тестированию.</w:t>
      </w:r>
    </w:p>
    <w:p w:rsidR="00184345" w:rsidRPr="00184345" w:rsidRDefault="00B35599"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345" w:rsidRPr="00184345">
        <w:rPr>
          <w:rFonts w:ascii="Times New Roman" w:eastAsia="Times New Roman" w:hAnsi="Times New Roman" w:cs="Times New Roman"/>
          <w:sz w:val="28"/>
          <w:szCs w:val="28"/>
          <w:lang w:eastAsia="ru-RU"/>
        </w:rPr>
        <w:t>В рамках PISA оценивается три направления применения на практике полученных во время образовательного процесса навыков и знаний.</w:t>
      </w:r>
    </w:p>
    <w:p w:rsidR="00184345" w:rsidRPr="00184345" w:rsidRDefault="00184345" w:rsidP="00B3559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 xml:space="preserve">Читательская грамотность. Она </w:t>
      </w:r>
      <w:proofErr w:type="gramStart"/>
      <w:r w:rsidRPr="00184345">
        <w:rPr>
          <w:rFonts w:ascii="Times New Roman" w:eastAsia="Times New Roman" w:hAnsi="Times New Roman" w:cs="Times New Roman"/>
          <w:sz w:val="28"/>
          <w:szCs w:val="28"/>
          <w:lang w:eastAsia="ru-RU"/>
        </w:rPr>
        <w:t>расценивается</w:t>
      </w:r>
      <w:proofErr w:type="gramEnd"/>
      <w:r w:rsidRPr="00184345">
        <w:rPr>
          <w:rFonts w:ascii="Times New Roman" w:eastAsia="Times New Roman" w:hAnsi="Times New Roman" w:cs="Times New Roman"/>
          <w:sz w:val="28"/>
          <w:szCs w:val="28"/>
          <w:lang w:eastAsia="ru-RU"/>
        </w:rPr>
        <w:t xml:space="preserve"> как способность воспринимать и понимать текстовую информацию, размышлять о получаемых знаниях и заниматься чтением для достижения целей, расширения кругозора и возможностей, активного участия в социуме и взаимодействия с обществом.</w:t>
      </w:r>
    </w:p>
    <w:p w:rsidR="00184345" w:rsidRPr="00184345" w:rsidRDefault="00184345" w:rsidP="00B3559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Математическая грамотность – способности учащихся к математическому мышлению, а также к формулированию, интерпретированию и применению математики как науки при решении задач в рамках разных практических и жизненных контекстов. Данный показатель охватывает процедуры, факты и термины, понятия, инструментарии для объяснений, описания и даже прогнозирования отдельных явлений. Такая грамотность даёт возможность понимать, какую роль играет в мире математика, а также принимать обдуманные решения и совершать продуманные действия.</w:t>
      </w:r>
    </w:p>
    <w:p w:rsidR="00184345" w:rsidRPr="00184345" w:rsidRDefault="00184345" w:rsidP="00B3559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Естественнонаучная грамотность. Она расценивается как человеческая способность к активной гражданской позиции, касающейся естественных наук, а также к полной готовности интересоваться идеями в естественнонаучных областях. Современный человек должен обладать компетенциями в объяснении явлений, интерпретации доказательств и данных, в планировании и оценивании исследований, аргументированном обсуждении актуальных мировых проблем.</w:t>
      </w:r>
    </w:p>
    <w:p w:rsidR="00184345" w:rsidRPr="00184345" w:rsidRDefault="00B35599"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345" w:rsidRPr="00184345">
        <w:rPr>
          <w:rFonts w:ascii="Times New Roman" w:eastAsia="Times New Roman" w:hAnsi="Times New Roman" w:cs="Times New Roman"/>
          <w:sz w:val="28"/>
          <w:szCs w:val="28"/>
          <w:lang w:eastAsia="ru-RU"/>
        </w:rPr>
        <w:t xml:space="preserve">Дисциплина английский язык является частью общеобразовательной программы большинства школ Российской Федерации и может отражать все эти направления. «Культура определяет, а язык отображает жизнь и поведение человека во всех сферах </w:t>
      </w:r>
      <w:r w:rsidR="00184345" w:rsidRPr="00184345">
        <w:rPr>
          <w:rFonts w:ascii="Times New Roman" w:eastAsia="Times New Roman" w:hAnsi="Times New Roman" w:cs="Times New Roman"/>
          <w:sz w:val="28"/>
          <w:szCs w:val="28"/>
          <w:lang w:eastAsia="ru-RU"/>
        </w:rPr>
        <w:lastRenderedPageBreak/>
        <w:t xml:space="preserve">его деятельности». Это высказывание С.Г. </w:t>
      </w:r>
      <w:proofErr w:type="gramStart"/>
      <w:r w:rsidR="00184345" w:rsidRPr="00184345">
        <w:rPr>
          <w:rFonts w:ascii="Times New Roman" w:eastAsia="Times New Roman" w:hAnsi="Times New Roman" w:cs="Times New Roman"/>
          <w:sz w:val="28"/>
          <w:szCs w:val="28"/>
          <w:lang w:eastAsia="ru-RU"/>
        </w:rPr>
        <w:t>Тер-Минасовой</w:t>
      </w:r>
      <w:proofErr w:type="gramEnd"/>
      <w:r w:rsidR="00184345" w:rsidRPr="00184345">
        <w:rPr>
          <w:rFonts w:ascii="Times New Roman" w:eastAsia="Times New Roman" w:hAnsi="Times New Roman" w:cs="Times New Roman"/>
          <w:sz w:val="28"/>
          <w:szCs w:val="28"/>
          <w:lang w:eastAsia="ru-RU"/>
        </w:rPr>
        <w:t xml:space="preserve"> в полной мере отображается на уроках английского языка. Предлагаемый общеобразовательным учреждениям «Английский в фокусе» имеет гриф министерства образования РФ и отражает все принципы Стандартов второго поколения. Весь процесс обучения английскому языку в данном учебно-методическом пособии направлен на развитие иноязычной коммуникативной компетенции в совокупности ее составляющих – речевой, языковой, социокультурной, компенсаторной и учебно-познавательной. Чтение текстов на уроках является основным показателем эффективности усвоения материала. Так как на данном этапе чтение и перевод уже не используются на уроках, то основным становится грамотность работы с информацией. Задания учебника можно подразделить на несколько типов.</w:t>
      </w:r>
    </w:p>
    <w:p w:rsidR="00184345" w:rsidRPr="00184345" w:rsidRDefault="00184345" w:rsidP="00B3559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Задания на установление соответствия. Здесь нужно понять основную тему текста. В этих заданиях используются информационные или научно-популярные статьи для кратких ответов и установления соответствий между заголовками и краткими текстами. Выделение ключевых слов или фраз дает возможность выполнить задание без детальной проработки и четкого значения каждого слова. Применение метода «языковой догадки» решает поставленные цели посредством развития коммуникативных задач.</w:t>
      </w:r>
    </w:p>
    <w:p w:rsidR="00184345" w:rsidRPr="00184345" w:rsidRDefault="00184345" w:rsidP="00B3559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Задание на понимание логической структуры текста. В данных заданиях используются публицистические и научн</w:t>
      </w:r>
      <w:proofErr w:type="gramStart"/>
      <w:r w:rsidRPr="00184345">
        <w:rPr>
          <w:rFonts w:ascii="Times New Roman" w:eastAsia="Times New Roman" w:hAnsi="Times New Roman" w:cs="Times New Roman"/>
          <w:sz w:val="28"/>
          <w:szCs w:val="28"/>
          <w:lang w:eastAsia="ru-RU"/>
        </w:rPr>
        <w:t>о-</w:t>
      </w:r>
      <w:proofErr w:type="gramEnd"/>
      <w:r w:rsidRPr="00184345">
        <w:rPr>
          <w:rFonts w:ascii="Times New Roman" w:eastAsia="Times New Roman" w:hAnsi="Times New Roman" w:cs="Times New Roman"/>
          <w:sz w:val="28"/>
          <w:szCs w:val="28"/>
          <w:lang w:eastAsia="ru-RU"/>
        </w:rPr>
        <w:t xml:space="preserve"> популярные тексты. Подобные задания проверяют умения работы со структурно-смысловыми частями текста. Заполнение пропусков в тексте фразами, предложениями тренирует логическое мышление и понимание культурных алгоритмов при построении текста. Не только слова, стоящие до или после пропуска служат ориентирами, но и знаки препинания. Восстановить предложения помогают союзы и слова-связки. Подобные упражнения учат понимать информацию, которую хочет донести автор. Слова могут указывать противоположную информацию, сравнивать факты или мысли, подвести итог, показать цель действия, дать пример, установить факты или события, объяснить условия действия, ввести новую информацию или дополнить предыдущую.</w:t>
      </w:r>
    </w:p>
    <w:p w:rsidR="00184345" w:rsidRPr="00184345" w:rsidRDefault="00184345" w:rsidP="00B3559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Задание на проверку полного и точного пониманию текста. В данных заданиях используются художественные или публицистические тексты. Проверяется умение полностью понимать текст и делать выводы из прочитанной информации. На поставленные ответы нужно ответить самостоятельно, не используя предложенные варианты. Найти отрывок в тексте, который подтвердит предложенный ответ. Все оставшиеся ответы должны быть опровергнуты методом исключения. Особое внимание надо обратить на то, что сформулировано четко и на то, что подразумевается.</w:t>
      </w:r>
    </w:p>
    <w:p w:rsidR="00184345" w:rsidRPr="00184345" w:rsidRDefault="00B35599"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345" w:rsidRPr="00184345">
        <w:rPr>
          <w:rFonts w:ascii="Times New Roman" w:eastAsia="Times New Roman" w:hAnsi="Times New Roman" w:cs="Times New Roman"/>
          <w:sz w:val="28"/>
          <w:szCs w:val="28"/>
          <w:lang w:eastAsia="ru-RU"/>
        </w:rPr>
        <w:t xml:space="preserve">Огромная потребность человека в знании окружающего нас мира раскрывается в таком многофункциональном явлении как язык и культура общения. Английский язык как зеркало отражается основные веяния в образовании. Информационная среда становиться с каждым годом все более востребованной в нашей жизни. Несмотря на развитие техники и модернизацию многих сфер нашей жизни, человек не может отрываться от повседневной жизни, работать и трудиться не только за деньги, но и ради какой-то определенной цели. Образование как социальный институт знаний и мудрости народа находит отражение в различных аспектах и сферах нашей жизни. </w:t>
      </w:r>
      <w:r w:rsidR="00184345" w:rsidRPr="00184345">
        <w:rPr>
          <w:rFonts w:ascii="Times New Roman" w:eastAsia="Times New Roman" w:hAnsi="Times New Roman" w:cs="Times New Roman"/>
          <w:sz w:val="28"/>
          <w:szCs w:val="28"/>
          <w:lang w:eastAsia="ru-RU"/>
        </w:rPr>
        <w:lastRenderedPageBreak/>
        <w:t>Интерес и желание в получении информации и знаний никогда не уменьшаться, они только меняют свои формы и методы.</w:t>
      </w:r>
    </w:p>
    <w:p w:rsidR="00184345" w:rsidRPr="00184345" w:rsidRDefault="00184345" w:rsidP="00B35599">
      <w:pPr>
        <w:spacing w:before="100" w:beforeAutospacing="1" w:after="100" w:afterAutospacing="1" w:line="240" w:lineRule="auto"/>
        <w:ind w:left="1071"/>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 </w:t>
      </w:r>
    </w:p>
    <w:p w:rsidR="00184345" w:rsidRPr="00184345" w:rsidRDefault="00184345"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
    <w:p w:rsidR="00184345" w:rsidRPr="00184345" w:rsidRDefault="00184345" w:rsidP="00B3559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b/>
          <w:bCs/>
          <w:sz w:val="28"/>
          <w:szCs w:val="28"/>
          <w:lang w:eastAsia="ru-RU"/>
        </w:rPr>
        <w:t>Список литературы.</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Бореев Ю.Б. Эстетика. Серия «Высшее образование» – Ростов н</w:t>
      </w:r>
      <w:proofErr w:type="gramStart"/>
      <w:r w:rsidRPr="00184345">
        <w:rPr>
          <w:rFonts w:ascii="Times New Roman" w:eastAsia="Times New Roman" w:hAnsi="Times New Roman" w:cs="Times New Roman"/>
          <w:sz w:val="28"/>
          <w:szCs w:val="28"/>
          <w:lang w:eastAsia="ru-RU"/>
        </w:rPr>
        <w:t>/Д</w:t>
      </w:r>
      <w:proofErr w:type="gramEnd"/>
      <w:r w:rsidRPr="00184345">
        <w:rPr>
          <w:rFonts w:ascii="Times New Roman" w:eastAsia="Times New Roman" w:hAnsi="Times New Roman" w:cs="Times New Roman"/>
          <w:sz w:val="28"/>
          <w:szCs w:val="28"/>
          <w:lang w:eastAsia="ru-RU"/>
        </w:rPr>
        <w:t>: «Феникс», 2017</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Коджаспирова</w:t>
      </w:r>
      <w:proofErr w:type="spellEnd"/>
      <w:r w:rsidRPr="00184345">
        <w:rPr>
          <w:rFonts w:ascii="Times New Roman" w:eastAsia="Times New Roman" w:hAnsi="Times New Roman" w:cs="Times New Roman"/>
          <w:sz w:val="28"/>
          <w:szCs w:val="28"/>
          <w:lang w:eastAsia="ru-RU"/>
        </w:rPr>
        <w:t xml:space="preserve"> Г.М., Петров К.В. Технические средства обучения и методика их использования. - М.: Академия, 2003</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Мильруд</w:t>
      </w:r>
      <w:proofErr w:type="spellEnd"/>
      <w:r w:rsidRPr="00184345">
        <w:rPr>
          <w:rFonts w:ascii="Times New Roman" w:eastAsia="Times New Roman" w:hAnsi="Times New Roman" w:cs="Times New Roman"/>
          <w:sz w:val="28"/>
          <w:szCs w:val="28"/>
          <w:lang w:eastAsia="ru-RU"/>
        </w:rPr>
        <w:t xml:space="preserve"> Р.П. Методика преподавания английского языка – М.: Дрофа, 2013</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Мильруд</w:t>
      </w:r>
      <w:proofErr w:type="spellEnd"/>
      <w:r w:rsidRPr="00184345">
        <w:rPr>
          <w:rFonts w:ascii="Times New Roman" w:eastAsia="Times New Roman" w:hAnsi="Times New Roman" w:cs="Times New Roman"/>
          <w:sz w:val="28"/>
          <w:szCs w:val="28"/>
          <w:lang w:eastAsia="ru-RU"/>
        </w:rPr>
        <w:t xml:space="preserve"> Р. П., Максимова И.Р. Современные концептуальные принципы коммуникативного обучения иностранному языку // Иностранные языки в школе. 2000, № 4</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Сластенин</w:t>
      </w:r>
      <w:proofErr w:type="spellEnd"/>
      <w:r w:rsidRPr="00184345">
        <w:rPr>
          <w:rFonts w:ascii="Times New Roman" w:eastAsia="Times New Roman" w:hAnsi="Times New Roman" w:cs="Times New Roman"/>
          <w:sz w:val="28"/>
          <w:szCs w:val="28"/>
          <w:lang w:eastAsia="ru-RU"/>
        </w:rPr>
        <w:t xml:space="preserve"> В.А. Педагогика: Учеб</w:t>
      </w:r>
      <w:proofErr w:type="gramStart"/>
      <w:r w:rsidRPr="00184345">
        <w:rPr>
          <w:rFonts w:ascii="Times New Roman" w:eastAsia="Times New Roman" w:hAnsi="Times New Roman" w:cs="Times New Roman"/>
          <w:sz w:val="28"/>
          <w:szCs w:val="28"/>
          <w:lang w:eastAsia="ru-RU"/>
        </w:rPr>
        <w:t>.</w:t>
      </w:r>
      <w:proofErr w:type="gramEnd"/>
      <w:r w:rsidRPr="00184345">
        <w:rPr>
          <w:rFonts w:ascii="Times New Roman" w:eastAsia="Times New Roman" w:hAnsi="Times New Roman" w:cs="Times New Roman"/>
          <w:sz w:val="28"/>
          <w:szCs w:val="28"/>
          <w:lang w:eastAsia="ru-RU"/>
        </w:rPr>
        <w:t xml:space="preserve"> </w:t>
      </w:r>
      <w:proofErr w:type="gramStart"/>
      <w:r w:rsidRPr="00184345">
        <w:rPr>
          <w:rFonts w:ascii="Times New Roman" w:eastAsia="Times New Roman" w:hAnsi="Times New Roman" w:cs="Times New Roman"/>
          <w:sz w:val="28"/>
          <w:szCs w:val="28"/>
          <w:lang w:eastAsia="ru-RU"/>
        </w:rPr>
        <w:t>п</w:t>
      </w:r>
      <w:proofErr w:type="gramEnd"/>
      <w:r w:rsidRPr="00184345">
        <w:rPr>
          <w:rFonts w:ascii="Times New Roman" w:eastAsia="Times New Roman" w:hAnsi="Times New Roman" w:cs="Times New Roman"/>
          <w:sz w:val="28"/>
          <w:szCs w:val="28"/>
          <w:lang w:eastAsia="ru-RU"/>
        </w:rPr>
        <w:t xml:space="preserve">особие для студ. </w:t>
      </w:r>
      <w:proofErr w:type="spellStart"/>
      <w:r w:rsidRPr="00184345">
        <w:rPr>
          <w:rFonts w:ascii="Times New Roman" w:eastAsia="Times New Roman" w:hAnsi="Times New Roman" w:cs="Times New Roman"/>
          <w:sz w:val="28"/>
          <w:szCs w:val="28"/>
          <w:lang w:eastAsia="ru-RU"/>
        </w:rPr>
        <w:t>высш</w:t>
      </w:r>
      <w:proofErr w:type="spellEnd"/>
      <w:r w:rsidRPr="00184345">
        <w:rPr>
          <w:rFonts w:ascii="Times New Roman" w:eastAsia="Times New Roman" w:hAnsi="Times New Roman" w:cs="Times New Roman"/>
          <w:sz w:val="28"/>
          <w:szCs w:val="28"/>
          <w:lang w:eastAsia="ru-RU"/>
        </w:rPr>
        <w:t xml:space="preserve">. учеб. заведений/ В.А. </w:t>
      </w:r>
      <w:proofErr w:type="spellStart"/>
      <w:r w:rsidRPr="00184345">
        <w:rPr>
          <w:rFonts w:ascii="Times New Roman" w:eastAsia="Times New Roman" w:hAnsi="Times New Roman" w:cs="Times New Roman"/>
          <w:sz w:val="28"/>
          <w:szCs w:val="28"/>
          <w:lang w:eastAsia="ru-RU"/>
        </w:rPr>
        <w:t>Сластенин</w:t>
      </w:r>
      <w:proofErr w:type="spellEnd"/>
      <w:r w:rsidRPr="00184345">
        <w:rPr>
          <w:rFonts w:ascii="Times New Roman" w:eastAsia="Times New Roman" w:hAnsi="Times New Roman" w:cs="Times New Roman"/>
          <w:sz w:val="28"/>
          <w:szCs w:val="28"/>
          <w:lang w:eastAsia="ru-RU"/>
        </w:rPr>
        <w:t xml:space="preserve">, И.Ф. Исаев, Е.Н. </w:t>
      </w:r>
      <w:proofErr w:type="spellStart"/>
      <w:r w:rsidRPr="00184345">
        <w:rPr>
          <w:rFonts w:ascii="Times New Roman" w:eastAsia="Times New Roman" w:hAnsi="Times New Roman" w:cs="Times New Roman"/>
          <w:sz w:val="28"/>
          <w:szCs w:val="28"/>
          <w:lang w:eastAsia="ru-RU"/>
        </w:rPr>
        <w:t>Шиянов</w:t>
      </w:r>
      <w:proofErr w:type="spellEnd"/>
      <w:r w:rsidRPr="00184345">
        <w:rPr>
          <w:rFonts w:ascii="Times New Roman" w:eastAsia="Times New Roman" w:hAnsi="Times New Roman" w:cs="Times New Roman"/>
          <w:sz w:val="28"/>
          <w:szCs w:val="28"/>
          <w:lang w:eastAsia="ru-RU"/>
        </w:rPr>
        <w:t xml:space="preserve">; Под ред. В.А. </w:t>
      </w:r>
      <w:proofErr w:type="spellStart"/>
      <w:r w:rsidRPr="00184345">
        <w:rPr>
          <w:rFonts w:ascii="Times New Roman" w:eastAsia="Times New Roman" w:hAnsi="Times New Roman" w:cs="Times New Roman"/>
          <w:sz w:val="28"/>
          <w:szCs w:val="28"/>
          <w:lang w:eastAsia="ru-RU"/>
        </w:rPr>
        <w:t>Сластенина</w:t>
      </w:r>
      <w:proofErr w:type="spellEnd"/>
      <w:r w:rsidRPr="00184345">
        <w:rPr>
          <w:rFonts w:ascii="Times New Roman" w:eastAsia="Times New Roman" w:hAnsi="Times New Roman" w:cs="Times New Roman"/>
          <w:sz w:val="28"/>
          <w:szCs w:val="28"/>
          <w:lang w:eastAsia="ru-RU"/>
        </w:rPr>
        <w:t>. – 4-е изд., стереотип, – М.: Издательский центр «Академия», 2005</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Столяренко Л.Д., Самыгин И.С., Столяренко В.Е. Психология и педагогика – Ростов н/Д: Феникс, 2010</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Терминасова</w:t>
      </w:r>
      <w:proofErr w:type="spellEnd"/>
      <w:r w:rsidRPr="00184345">
        <w:rPr>
          <w:rFonts w:ascii="Times New Roman" w:eastAsia="Times New Roman" w:hAnsi="Times New Roman" w:cs="Times New Roman"/>
          <w:sz w:val="28"/>
          <w:szCs w:val="28"/>
          <w:lang w:eastAsia="ru-RU"/>
        </w:rPr>
        <w:t xml:space="preserve"> С.Г. Язык и межкультурная коммуникация – М.: Слово, 2000</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Терминасова</w:t>
      </w:r>
      <w:proofErr w:type="spellEnd"/>
      <w:r w:rsidRPr="00184345">
        <w:rPr>
          <w:rFonts w:ascii="Times New Roman" w:eastAsia="Times New Roman" w:hAnsi="Times New Roman" w:cs="Times New Roman"/>
          <w:sz w:val="28"/>
          <w:szCs w:val="28"/>
          <w:lang w:eastAsia="ru-RU"/>
        </w:rPr>
        <w:t xml:space="preserve"> С.Г. Война и мир языков и культур – М.: </w:t>
      </w:r>
      <w:proofErr w:type="spellStart"/>
      <w:r w:rsidRPr="00184345">
        <w:rPr>
          <w:rFonts w:ascii="Times New Roman" w:eastAsia="Times New Roman" w:hAnsi="Times New Roman" w:cs="Times New Roman"/>
          <w:sz w:val="28"/>
          <w:szCs w:val="28"/>
          <w:lang w:eastAsia="ru-RU"/>
        </w:rPr>
        <w:t>Астрель</w:t>
      </w:r>
      <w:proofErr w:type="spellEnd"/>
      <w:r w:rsidRPr="00184345">
        <w:rPr>
          <w:rFonts w:ascii="Times New Roman" w:eastAsia="Times New Roman" w:hAnsi="Times New Roman" w:cs="Times New Roman"/>
          <w:sz w:val="28"/>
          <w:szCs w:val="28"/>
          <w:lang w:eastAsia="ru-RU"/>
        </w:rPr>
        <w:t>, 2007</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Трошихина</w:t>
      </w:r>
      <w:proofErr w:type="spellEnd"/>
      <w:r w:rsidRPr="00184345">
        <w:rPr>
          <w:rFonts w:ascii="Times New Roman" w:eastAsia="Times New Roman" w:hAnsi="Times New Roman" w:cs="Times New Roman"/>
          <w:sz w:val="28"/>
          <w:szCs w:val="28"/>
          <w:lang w:eastAsia="ru-RU"/>
        </w:rPr>
        <w:t xml:space="preserve"> Е.Г., Алиева М.А., </w:t>
      </w:r>
      <w:proofErr w:type="spellStart"/>
      <w:r w:rsidRPr="00184345">
        <w:rPr>
          <w:rFonts w:ascii="Times New Roman" w:eastAsia="Times New Roman" w:hAnsi="Times New Roman" w:cs="Times New Roman"/>
          <w:sz w:val="28"/>
          <w:szCs w:val="28"/>
          <w:lang w:eastAsia="ru-RU"/>
        </w:rPr>
        <w:t>Гришанович</w:t>
      </w:r>
      <w:proofErr w:type="spellEnd"/>
      <w:r w:rsidRPr="00184345">
        <w:rPr>
          <w:rFonts w:ascii="Times New Roman" w:eastAsia="Times New Roman" w:hAnsi="Times New Roman" w:cs="Times New Roman"/>
          <w:sz w:val="28"/>
          <w:szCs w:val="28"/>
          <w:lang w:eastAsia="ru-RU"/>
        </w:rPr>
        <w:t xml:space="preserve"> Т. В. Тренинг развития жизненных целей – М.: Речь, 2007</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184345">
        <w:rPr>
          <w:rFonts w:ascii="Times New Roman" w:eastAsia="Times New Roman" w:hAnsi="Times New Roman" w:cs="Times New Roman"/>
          <w:sz w:val="28"/>
          <w:szCs w:val="28"/>
          <w:lang w:eastAsia="ru-RU"/>
        </w:rPr>
        <w:t>Фетискин</w:t>
      </w:r>
      <w:proofErr w:type="spellEnd"/>
      <w:r w:rsidRPr="00184345">
        <w:rPr>
          <w:rFonts w:ascii="Times New Roman" w:eastAsia="Times New Roman" w:hAnsi="Times New Roman" w:cs="Times New Roman"/>
          <w:sz w:val="28"/>
          <w:szCs w:val="28"/>
          <w:lang w:eastAsia="ru-RU"/>
        </w:rPr>
        <w:t xml:space="preserve"> Н.П., Психология и педагогика. Учебник для вузов. Под ред. </w:t>
      </w:r>
      <w:proofErr w:type="spellStart"/>
      <w:r w:rsidRPr="00184345">
        <w:rPr>
          <w:rFonts w:ascii="Times New Roman" w:eastAsia="Times New Roman" w:hAnsi="Times New Roman" w:cs="Times New Roman"/>
          <w:sz w:val="28"/>
          <w:szCs w:val="28"/>
          <w:lang w:eastAsia="ru-RU"/>
        </w:rPr>
        <w:t>Пиктасистого</w:t>
      </w:r>
      <w:proofErr w:type="spellEnd"/>
      <w:r w:rsidRPr="00184345">
        <w:rPr>
          <w:rFonts w:ascii="Times New Roman" w:eastAsia="Times New Roman" w:hAnsi="Times New Roman" w:cs="Times New Roman"/>
          <w:sz w:val="28"/>
          <w:szCs w:val="28"/>
          <w:lang w:eastAsia="ru-RU"/>
        </w:rPr>
        <w:t xml:space="preserve"> П.И. – М.: </w:t>
      </w:r>
      <w:proofErr w:type="spellStart"/>
      <w:r w:rsidRPr="00184345">
        <w:rPr>
          <w:rFonts w:ascii="Times New Roman" w:eastAsia="Times New Roman" w:hAnsi="Times New Roman" w:cs="Times New Roman"/>
          <w:sz w:val="28"/>
          <w:szCs w:val="28"/>
          <w:lang w:eastAsia="ru-RU"/>
        </w:rPr>
        <w:t>Юрайт</w:t>
      </w:r>
      <w:proofErr w:type="spellEnd"/>
      <w:r w:rsidRPr="00184345">
        <w:rPr>
          <w:rFonts w:ascii="Times New Roman" w:eastAsia="Times New Roman" w:hAnsi="Times New Roman" w:cs="Times New Roman"/>
          <w:sz w:val="28"/>
          <w:szCs w:val="28"/>
          <w:lang w:eastAsia="ru-RU"/>
        </w:rPr>
        <w:t>, 2010</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color w:val="0000FF"/>
          <w:sz w:val="28"/>
          <w:szCs w:val="28"/>
          <w:lang w:eastAsia="ru-RU"/>
        </w:rPr>
        <w:t>http://www.ruob.ru/zakon.html</w:t>
      </w:r>
      <w:r w:rsidRPr="00184345">
        <w:rPr>
          <w:rFonts w:ascii="Times New Roman" w:eastAsia="Times New Roman" w:hAnsi="Times New Roman" w:cs="Times New Roman"/>
          <w:sz w:val="28"/>
          <w:szCs w:val="28"/>
          <w:lang w:eastAsia="ru-RU"/>
        </w:rPr>
        <w:t xml:space="preserve"> - информационный портал об образовании в России.</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color w:val="0000FF"/>
          <w:sz w:val="28"/>
          <w:szCs w:val="28"/>
          <w:lang w:eastAsia="ru-RU"/>
        </w:rPr>
        <w:t xml:space="preserve">http://www.rae.ru/fs/ </w:t>
      </w:r>
      <w:r w:rsidRPr="00184345">
        <w:rPr>
          <w:rFonts w:ascii="Times New Roman" w:eastAsia="Times New Roman" w:hAnsi="Times New Roman" w:cs="Times New Roman"/>
          <w:sz w:val="28"/>
          <w:szCs w:val="28"/>
          <w:lang w:eastAsia="ru-RU"/>
        </w:rPr>
        <w:t>- Журнал «Фундаментальные исследования»</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http://www.cambridge.org/elt</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http://www.longman-elt.com</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http://www.macmillan.ru</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http://www.prosv.ru</w:t>
      </w:r>
    </w:p>
    <w:p w:rsidR="00184345" w:rsidRPr="00184345" w:rsidRDefault="00184345" w:rsidP="00B3559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4345">
        <w:rPr>
          <w:rFonts w:ascii="Times New Roman" w:eastAsia="Times New Roman" w:hAnsi="Times New Roman" w:cs="Times New Roman"/>
          <w:sz w:val="28"/>
          <w:szCs w:val="28"/>
          <w:lang w:eastAsia="ru-RU"/>
        </w:rPr>
        <w:t>http://www.expresspublishing.co.uk</w:t>
      </w:r>
    </w:p>
    <w:p w:rsidR="00B17C84" w:rsidRPr="00184345" w:rsidRDefault="00B17C84" w:rsidP="00B35599">
      <w:pPr>
        <w:jc w:val="both"/>
        <w:rPr>
          <w:sz w:val="28"/>
          <w:szCs w:val="28"/>
        </w:rPr>
      </w:pPr>
    </w:p>
    <w:sectPr w:rsidR="00B17C84" w:rsidRPr="00184345" w:rsidSect="001843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274"/>
    <w:multiLevelType w:val="multilevel"/>
    <w:tmpl w:val="2A40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E7808"/>
    <w:multiLevelType w:val="multilevel"/>
    <w:tmpl w:val="2CD2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3576F"/>
    <w:multiLevelType w:val="multilevel"/>
    <w:tmpl w:val="001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5"/>
    <w:rsid w:val="00184345"/>
    <w:rsid w:val="00B17C84"/>
    <w:rsid w:val="00B3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2021-03-31T06:19:00Z</dcterms:created>
  <dcterms:modified xsi:type="dcterms:W3CDTF">2021-03-31T08:07:00Z</dcterms:modified>
</cp:coreProperties>
</file>