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D4" w:rsidRPr="008348BC" w:rsidRDefault="006760D4" w:rsidP="000E38C8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348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Опорно-двигательный аппарат и мышечная </w:t>
      </w:r>
      <w:proofErr w:type="gramStart"/>
      <w:r w:rsidRPr="008348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система-их</w:t>
      </w:r>
      <w:proofErr w:type="gramEnd"/>
      <w:r w:rsidRPr="008348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роль в осуществлении двигательных процессов.</w:t>
      </w:r>
    </w:p>
    <w:p w:rsidR="008348BC" w:rsidRDefault="008348BC" w:rsidP="008348BC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Уральский Государственный Медицинский Университет </w:t>
      </w:r>
    </w:p>
    <w:p w:rsidR="008348BC" w:rsidRDefault="008348BC" w:rsidP="008348BC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Ассистент кафедры физической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Абасов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Ш.Г.                                   </w:t>
      </w: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4322" w:rsidRDefault="007C4322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8BC" w:rsidRDefault="008348BC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60D4" w:rsidRPr="0026558A" w:rsidRDefault="006760D4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Ведение:</w:t>
      </w:r>
    </w:p>
    <w:p w:rsidR="006760D4" w:rsidRPr="0026558A" w:rsidRDefault="006760D4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вижения, 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совершаются человеком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перемещение тела в пространстве, удержание тела в определенном положении, трудовая деятельность </w:t>
      </w:r>
      <w:proofErr w:type="gramStart"/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–в</w:t>
      </w:r>
      <w:proofErr w:type="gramEnd"/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 это обусловлено работой опорно-двигательной системы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Мышца является активной частью тренажера. Человеческое тело имеет около 600 мышц. 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 мышц парные и симметрично располагаются в теле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Мышечн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масса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мужчины - 42% веса, женщины - 35%, спортсмены - 45-52%. </w:t>
      </w: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 развитые мышцы играют колоссальную роль в формировании правильной осанки  человека</w:t>
      </w: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60D4" w:rsidRPr="0026558A" w:rsidRDefault="006760D4" w:rsidP="000E38C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55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Структура и функции мышечной системы.</w:t>
      </w:r>
    </w:p>
    <w:p w:rsidR="006760D4" w:rsidRPr="0026558A" w:rsidRDefault="006760D4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>Мышечная ткань участвует во всех движениях человека. Он</w:t>
      </w:r>
      <w:r w:rsidRPr="0026558A">
        <w:rPr>
          <w:color w:val="000000" w:themeColor="text1"/>
          <w:sz w:val="28"/>
          <w:szCs w:val="28"/>
        </w:rPr>
        <w:t>а</w:t>
      </w:r>
      <w:r w:rsidRPr="0026558A">
        <w:rPr>
          <w:color w:val="000000" w:themeColor="text1"/>
          <w:sz w:val="28"/>
          <w:szCs w:val="28"/>
        </w:rPr>
        <w:t xml:space="preserve"> способствует движению крови </w:t>
      </w:r>
      <w:r w:rsidRPr="0026558A">
        <w:rPr>
          <w:color w:val="000000" w:themeColor="text1"/>
          <w:sz w:val="28"/>
          <w:szCs w:val="28"/>
        </w:rPr>
        <w:t xml:space="preserve">через кровеносные сосуды, проталкивает пищу через ЖКТ, играет роль в мочевыделении, </w:t>
      </w:r>
      <w:proofErr w:type="spellStart"/>
      <w:r w:rsidRPr="0026558A">
        <w:rPr>
          <w:color w:val="000000" w:themeColor="text1"/>
          <w:sz w:val="28"/>
          <w:szCs w:val="28"/>
        </w:rPr>
        <w:t>выделени</w:t>
      </w:r>
      <w:proofErr w:type="spellEnd"/>
      <w:r w:rsidRPr="0026558A">
        <w:rPr>
          <w:color w:val="000000" w:themeColor="text1"/>
          <w:sz w:val="28"/>
          <w:szCs w:val="28"/>
        </w:rPr>
        <w:t xml:space="preserve"> </w:t>
      </w:r>
      <w:proofErr w:type="spellStart"/>
      <w:r w:rsidRPr="0026558A">
        <w:rPr>
          <w:color w:val="000000" w:themeColor="text1"/>
          <w:sz w:val="28"/>
          <w:szCs w:val="28"/>
        </w:rPr>
        <w:t>ииз</w:t>
      </w:r>
      <w:proofErr w:type="spellEnd"/>
      <w:r w:rsidRPr="0026558A">
        <w:rPr>
          <w:color w:val="000000" w:themeColor="text1"/>
          <w:sz w:val="28"/>
          <w:szCs w:val="28"/>
        </w:rPr>
        <w:t xml:space="preserve"> желез </w:t>
      </w:r>
      <w:r w:rsidRPr="0026558A">
        <w:rPr>
          <w:color w:val="000000" w:themeColor="text1"/>
          <w:sz w:val="28"/>
          <w:szCs w:val="28"/>
        </w:rPr>
        <w:t>и</w:t>
      </w:r>
      <w:r w:rsidRPr="0026558A">
        <w:rPr>
          <w:color w:val="000000" w:themeColor="text1"/>
          <w:sz w:val="28"/>
          <w:szCs w:val="28"/>
        </w:rPr>
        <w:t xml:space="preserve"> протоков </w:t>
      </w:r>
      <w:r w:rsidRPr="0026558A">
        <w:rPr>
          <w:color w:val="000000" w:themeColor="text1"/>
          <w:sz w:val="28"/>
          <w:szCs w:val="28"/>
        </w:rPr>
        <w:t>секрета и так далее</w:t>
      </w:r>
      <w:r w:rsidRPr="0026558A">
        <w:rPr>
          <w:color w:val="000000" w:themeColor="text1"/>
          <w:sz w:val="28"/>
          <w:szCs w:val="28"/>
        </w:rPr>
        <w:t xml:space="preserve">. Мышечная ткань содержит сократительные клетки (миофибриллы), </w:t>
      </w:r>
      <w:r w:rsidR="005A57BA" w:rsidRPr="0026558A">
        <w:rPr>
          <w:color w:val="000000" w:themeColor="text1"/>
          <w:sz w:val="28"/>
          <w:szCs w:val="28"/>
        </w:rPr>
        <w:t>ее элементы</w:t>
      </w:r>
      <w:r w:rsidRPr="0026558A">
        <w:rPr>
          <w:color w:val="000000" w:themeColor="text1"/>
          <w:sz w:val="28"/>
          <w:szCs w:val="28"/>
        </w:rPr>
        <w:t xml:space="preserve"> (ядро и цитоплазма, содержащие все органоиды) и поддерживающие элементы (мембраны).</w:t>
      </w:r>
    </w:p>
    <w:p w:rsidR="006760D4" w:rsidRPr="0026558A" w:rsidRDefault="006760D4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 xml:space="preserve">Есть два типа мышечной ткани. </w:t>
      </w:r>
      <w:proofErr w:type="gramStart"/>
      <w:r w:rsidRPr="0026558A">
        <w:rPr>
          <w:color w:val="000000" w:themeColor="text1"/>
          <w:sz w:val="28"/>
          <w:szCs w:val="28"/>
        </w:rPr>
        <w:t xml:space="preserve">Он выделяет гладкие и поперечно-полосатые мышцы, последняя из которых отвечает за скелетную и </w:t>
      </w:r>
      <w:proofErr w:type="spellStart"/>
      <w:r w:rsidRPr="0026558A">
        <w:rPr>
          <w:color w:val="000000" w:themeColor="text1"/>
          <w:sz w:val="28"/>
          <w:szCs w:val="28"/>
        </w:rPr>
        <w:t>миокардиальную</w:t>
      </w:r>
      <w:proofErr w:type="spellEnd"/>
      <w:r w:rsidRPr="0026558A">
        <w:rPr>
          <w:color w:val="000000" w:themeColor="text1"/>
          <w:sz w:val="28"/>
          <w:szCs w:val="28"/>
        </w:rPr>
        <w:t xml:space="preserve"> ткани.</w:t>
      </w:r>
      <w:proofErr w:type="gramEnd"/>
      <w:r w:rsidRPr="0026558A">
        <w:rPr>
          <w:color w:val="000000" w:themeColor="text1"/>
          <w:sz w:val="28"/>
          <w:szCs w:val="28"/>
        </w:rPr>
        <w:t xml:space="preserve"> Мышечная ткань неоднородна по происхождению, структуре и даже функции. Основным свойством мышечной ткани является ее способ</w:t>
      </w:r>
      <w:r w:rsidR="005A57BA" w:rsidRPr="0026558A">
        <w:rPr>
          <w:color w:val="000000" w:themeColor="text1"/>
          <w:sz w:val="28"/>
          <w:szCs w:val="28"/>
        </w:rPr>
        <w:t>ность сокращаться</w:t>
      </w:r>
      <w:r w:rsidRPr="0026558A">
        <w:rPr>
          <w:color w:val="000000" w:themeColor="text1"/>
          <w:sz w:val="28"/>
          <w:szCs w:val="28"/>
        </w:rPr>
        <w:t>.</w:t>
      </w:r>
    </w:p>
    <w:p w:rsidR="006760D4" w:rsidRPr="0026558A" w:rsidRDefault="006760D4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>Для обеспечения движения элементы мышечной ткани должны иметь удлиненную форму и быть закрепленными на опоре (кости, хрящи, кожа, волокнистая соединительная ткань и т. д.). Каждое мышечное волокно делает свою работу. Он</w:t>
      </w:r>
      <w:r w:rsidR="005A57BA" w:rsidRPr="0026558A">
        <w:rPr>
          <w:color w:val="000000" w:themeColor="text1"/>
          <w:sz w:val="28"/>
          <w:szCs w:val="28"/>
        </w:rPr>
        <w:t>о</w:t>
      </w:r>
      <w:r w:rsidRPr="0026558A">
        <w:rPr>
          <w:color w:val="000000" w:themeColor="text1"/>
          <w:sz w:val="28"/>
          <w:szCs w:val="28"/>
        </w:rPr>
        <w:t xml:space="preserve"> потребляет </w:t>
      </w:r>
      <w:r w:rsidR="005A57BA" w:rsidRPr="0026558A">
        <w:rPr>
          <w:color w:val="000000" w:themeColor="text1"/>
          <w:sz w:val="28"/>
          <w:szCs w:val="28"/>
        </w:rPr>
        <w:t xml:space="preserve">некоторые органические </w:t>
      </w:r>
      <w:proofErr w:type="spellStart"/>
      <w:r w:rsidR="005A57BA" w:rsidRPr="0026558A">
        <w:rPr>
          <w:color w:val="000000" w:themeColor="text1"/>
          <w:sz w:val="28"/>
          <w:szCs w:val="28"/>
        </w:rPr>
        <w:t>вщества</w:t>
      </w:r>
      <w:proofErr w:type="spellEnd"/>
      <w:r w:rsidR="005A57BA" w:rsidRPr="0026558A">
        <w:rPr>
          <w:color w:val="000000" w:themeColor="text1"/>
          <w:sz w:val="28"/>
          <w:szCs w:val="28"/>
        </w:rPr>
        <w:t xml:space="preserve">, в основном </w:t>
      </w:r>
      <w:proofErr w:type="spellStart"/>
      <w:r w:rsidR="005A57BA" w:rsidRPr="0026558A">
        <w:rPr>
          <w:color w:val="000000" w:themeColor="text1"/>
          <w:sz w:val="28"/>
          <w:szCs w:val="28"/>
        </w:rPr>
        <w:t>углеыводы</w:t>
      </w:r>
      <w:proofErr w:type="spellEnd"/>
      <w:r w:rsidRPr="0026558A">
        <w:rPr>
          <w:color w:val="000000" w:themeColor="text1"/>
          <w:sz w:val="28"/>
          <w:szCs w:val="28"/>
        </w:rPr>
        <w:t>. Происходит их химическое разложение, а также биологическое окисление органических соединений. В то же время энергия высвобождается в мышечные волокна и расходуется на работу мышц.</w:t>
      </w:r>
    </w:p>
    <w:p w:rsidR="006760D4" w:rsidRPr="0026558A" w:rsidRDefault="006760D4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 xml:space="preserve">Занятия </w:t>
      </w:r>
      <w:r w:rsidR="005A57BA" w:rsidRPr="0026558A">
        <w:rPr>
          <w:color w:val="000000" w:themeColor="text1"/>
          <w:sz w:val="28"/>
          <w:szCs w:val="28"/>
        </w:rPr>
        <w:t>спортом</w:t>
      </w:r>
      <w:r w:rsidRPr="0026558A">
        <w:rPr>
          <w:color w:val="000000" w:themeColor="text1"/>
          <w:sz w:val="28"/>
          <w:szCs w:val="28"/>
        </w:rPr>
        <w:t xml:space="preserve"> и аэробикой оказывают комплексное воздействие на организм: они укрепляют все группы мышц, развивают подвижность суставов, повышают эластичность связок и сухожилий, тренируют все тело и выносливость, укрепляет </w:t>
      </w:r>
      <w:proofErr w:type="spellStart"/>
      <w:r w:rsidRPr="0026558A">
        <w:rPr>
          <w:color w:val="000000" w:themeColor="text1"/>
          <w:sz w:val="28"/>
          <w:szCs w:val="28"/>
        </w:rPr>
        <w:t>кардиореспираторную</w:t>
      </w:r>
      <w:proofErr w:type="spellEnd"/>
      <w:r w:rsidRPr="0026558A">
        <w:rPr>
          <w:color w:val="000000" w:themeColor="text1"/>
          <w:sz w:val="28"/>
          <w:szCs w:val="28"/>
        </w:rPr>
        <w:t xml:space="preserve"> систему, активизирует иммунитет организма, улучшает координацию движений и чувство ритма, позволяет и снижает избыточный вес, улучшает настроение и повышает жизненные силы.</w:t>
      </w:r>
    </w:p>
    <w:p w:rsidR="006760D4" w:rsidRPr="0026558A" w:rsidRDefault="006760D4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proofErr w:type="gramStart"/>
      <w:r w:rsidRPr="0026558A">
        <w:rPr>
          <w:color w:val="000000" w:themeColor="text1"/>
          <w:sz w:val="28"/>
          <w:szCs w:val="28"/>
        </w:rPr>
        <w:t xml:space="preserve">Физическая активность </w:t>
      </w:r>
      <w:r w:rsidR="005A57BA" w:rsidRPr="0026558A">
        <w:rPr>
          <w:color w:val="000000" w:themeColor="text1"/>
          <w:sz w:val="28"/>
          <w:szCs w:val="28"/>
        </w:rPr>
        <w:t>стимулирует</w:t>
      </w:r>
      <w:r w:rsidRPr="0026558A">
        <w:rPr>
          <w:color w:val="000000" w:themeColor="text1"/>
          <w:sz w:val="28"/>
          <w:szCs w:val="28"/>
        </w:rPr>
        <w:t xml:space="preserve"> сердечно-сосудистую и дыхательную системы и способствует обмену веществ.</w:t>
      </w:r>
      <w:proofErr w:type="gramEnd"/>
      <w:r w:rsidRPr="0026558A">
        <w:rPr>
          <w:color w:val="000000" w:themeColor="text1"/>
          <w:sz w:val="28"/>
          <w:szCs w:val="28"/>
        </w:rPr>
        <w:t xml:space="preserve"> Во время мышечной деятельности импульсы от рецепторов, вовлеченных в движение (зрительные, слуховые, тактильные), усиливаются и возбуждают двигательные зоны коры головного мозга.</w:t>
      </w:r>
    </w:p>
    <w:p w:rsidR="0026558A" w:rsidRDefault="0026558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26558A" w:rsidRDefault="0026558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26558A" w:rsidRDefault="0026558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26558A" w:rsidRDefault="0026558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26558A" w:rsidRDefault="0026558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</w:p>
    <w:p w:rsidR="005A57BA" w:rsidRPr="0026558A" w:rsidRDefault="005A57B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lastRenderedPageBreak/>
        <w:t>Структура скелета человека.</w:t>
      </w:r>
    </w:p>
    <w:p w:rsidR="005A57BA" w:rsidRPr="0026558A" w:rsidRDefault="005A57BA" w:rsidP="006760D4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  <w:shd w:val="clear" w:color="auto" w:fill="FFFFFF"/>
        </w:rPr>
        <w:t>Человеческий скелет представляет собой комбинацию костных элементов, которые обеспечивают тело поддержкой и сохранением фигуры, а также внутренней защитой. У взрослых скелет состоит примерно из 200 костей. Каждая кость имеет определенную форму и размер и занимает определе</w:t>
      </w:r>
      <w:r w:rsidRPr="0026558A">
        <w:rPr>
          <w:color w:val="000000" w:themeColor="text1"/>
          <w:sz w:val="28"/>
          <w:szCs w:val="28"/>
          <w:shd w:val="clear" w:color="auto" w:fill="FFFFFF"/>
        </w:rPr>
        <w:t>нное положение на скелете. Части костей соединены</w:t>
      </w:r>
      <w:r w:rsidRPr="0026558A">
        <w:rPr>
          <w:color w:val="000000" w:themeColor="text1"/>
          <w:sz w:val="28"/>
          <w:szCs w:val="28"/>
          <w:shd w:val="clear" w:color="auto" w:fill="FFFFFF"/>
        </w:rPr>
        <w:t xml:space="preserve"> подвижными суставами</w:t>
      </w:r>
      <w:r w:rsidRPr="0026558A">
        <w:rPr>
          <w:color w:val="000000" w:themeColor="text1"/>
          <w:sz w:val="28"/>
          <w:szCs w:val="28"/>
          <w:shd w:val="clear" w:color="auto" w:fill="FFFFFF"/>
        </w:rPr>
        <w:t xml:space="preserve"> (например, </w:t>
      </w:r>
      <w:proofErr w:type="spellStart"/>
      <w:r w:rsidRPr="0026558A">
        <w:rPr>
          <w:color w:val="000000" w:themeColor="text1"/>
          <w:sz w:val="28"/>
          <w:szCs w:val="28"/>
          <w:shd w:val="clear" w:color="auto" w:fill="FFFFFF"/>
        </w:rPr>
        <w:t>твзобедренный</w:t>
      </w:r>
      <w:proofErr w:type="spellEnd"/>
      <w:r w:rsidRPr="0026558A">
        <w:rPr>
          <w:color w:val="000000" w:themeColor="text1"/>
          <w:sz w:val="28"/>
          <w:szCs w:val="28"/>
          <w:shd w:val="clear" w:color="auto" w:fill="FFFFFF"/>
        </w:rPr>
        <w:t xml:space="preserve"> сустав)</w:t>
      </w:r>
      <w:r w:rsidRPr="0026558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6558A">
        <w:rPr>
          <w:color w:val="000000" w:themeColor="text1"/>
          <w:sz w:val="28"/>
          <w:szCs w:val="28"/>
          <w:shd w:val="clear" w:color="auto" w:fill="FFFFFF"/>
        </w:rPr>
        <w:t>Они способны к движению, благодаря мышцам, прикрепляющимся к ним</w:t>
      </w:r>
      <w:r w:rsidRPr="0026558A">
        <w:rPr>
          <w:color w:val="000000" w:themeColor="text1"/>
          <w:sz w:val="28"/>
          <w:szCs w:val="28"/>
          <w:shd w:val="clear" w:color="auto" w:fill="FFFFFF"/>
        </w:rPr>
        <w:t xml:space="preserve">. Вертикальное положение тела гарантируется несколькими функциями в структуре человеческого скелета. Взрослый позвоночник образует четыре плавных </w:t>
      </w:r>
      <w:proofErr w:type="gramStart"/>
      <w:r w:rsidRPr="0026558A">
        <w:rPr>
          <w:color w:val="000000" w:themeColor="text1"/>
          <w:sz w:val="28"/>
          <w:szCs w:val="28"/>
          <w:shd w:val="clear" w:color="auto" w:fill="FFFFFF"/>
        </w:rPr>
        <w:t>изгиба</w:t>
      </w:r>
      <w:r w:rsidRPr="0026558A">
        <w:rPr>
          <w:color w:val="000000" w:themeColor="text1"/>
          <w:sz w:val="28"/>
          <w:szCs w:val="28"/>
          <w:shd w:val="clear" w:color="auto" w:fill="FFFFFF"/>
        </w:rPr>
        <w:t>-лордозы</w:t>
      </w:r>
      <w:proofErr w:type="gramEnd"/>
      <w:r w:rsidRPr="0026558A">
        <w:rPr>
          <w:color w:val="000000" w:themeColor="text1"/>
          <w:sz w:val="28"/>
          <w:szCs w:val="28"/>
          <w:shd w:val="clear" w:color="auto" w:fill="FFFFFF"/>
        </w:rPr>
        <w:t xml:space="preserve"> и кифозы</w:t>
      </w:r>
      <w:r w:rsidRPr="0026558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A57BA" w:rsidRPr="0026558A" w:rsidRDefault="000961AD" w:rsidP="005A57B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>Мышцы также способствуют актам вдоха и выдоха.</w:t>
      </w:r>
      <w:r w:rsidR="005A57BA" w:rsidRPr="0026558A">
        <w:rPr>
          <w:color w:val="000000" w:themeColor="text1"/>
          <w:sz w:val="28"/>
          <w:szCs w:val="28"/>
        </w:rPr>
        <w:t xml:space="preserve"> </w:t>
      </w:r>
      <w:r w:rsidRPr="0026558A">
        <w:rPr>
          <w:color w:val="000000" w:themeColor="text1"/>
          <w:sz w:val="28"/>
          <w:szCs w:val="28"/>
        </w:rPr>
        <w:t>Крупные</w:t>
      </w:r>
      <w:r w:rsidR="005A57BA" w:rsidRPr="0026558A">
        <w:rPr>
          <w:color w:val="000000" w:themeColor="text1"/>
          <w:sz w:val="28"/>
          <w:szCs w:val="28"/>
        </w:rPr>
        <w:t xml:space="preserve"> кости</w:t>
      </w:r>
      <w:r w:rsidRPr="0026558A">
        <w:rPr>
          <w:color w:val="000000" w:themeColor="text1"/>
          <w:sz w:val="28"/>
          <w:szCs w:val="28"/>
        </w:rPr>
        <w:t xml:space="preserve"> нижних конечностей намного толще и прочнее</w:t>
      </w:r>
      <w:r w:rsidR="005A57BA" w:rsidRPr="0026558A">
        <w:rPr>
          <w:color w:val="000000" w:themeColor="text1"/>
          <w:sz w:val="28"/>
          <w:szCs w:val="28"/>
        </w:rPr>
        <w:t xml:space="preserve">, чем кости </w:t>
      </w:r>
      <w:proofErr w:type="spellStart"/>
      <w:proofErr w:type="gramStart"/>
      <w:r w:rsidRPr="0026558A">
        <w:rPr>
          <w:color w:val="000000" w:themeColor="text1"/>
          <w:sz w:val="28"/>
          <w:szCs w:val="28"/>
        </w:rPr>
        <w:t>кости</w:t>
      </w:r>
      <w:proofErr w:type="spellEnd"/>
      <w:proofErr w:type="gramEnd"/>
      <w:r w:rsidRPr="0026558A">
        <w:rPr>
          <w:color w:val="000000" w:themeColor="text1"/>
          <w:sz w:val="28"/>
          <w:szCs w:val="28"/>
        </w:rPr>
        <w:t xml:space="preserve"> пояса верхних конечностей</w:t>
      </w:r>
      <w:r w:rsidR="005A57BA" w:rsidRPr="0026558A">
        <w:rPr>
          <w:color w:val="000000" w:themeColor="text1"/>
          <w:sz w:val="28"/>
          <w:szCs w:val="28"/>
        </w:rPr>
        <w:t xml:space="preserve">, так как ноги несут весь вес тела. </w:t>
      </w:r>
    </w:p>
    <w:p w:rsidR="005A57BA" w:rsidRPr="0026558A" w:rsidRDefault="005A57BA" w:rsidP="005A57B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 xml:space="preserve">Сами конечности прикреплены к надежной опоре </w:t>
      </w:r>
      <w:r w:rsidR="000961AD" w:rsidRPr="0026558A">
        <w:rPr>
          <w:color w:val="000000" w:themeColor="text1"/>
          <w:sz w:val="28"/>
          <w:szCs w:val="28"/>
        </w:rPr>
        <w:t xml:space="preserve">верхнего и нижнего пояса </w:t>
      </w:r>
      <w:r w:rsidRPr="0026558A">
        <w:rPr>
          <w:color w:val="000000" w:themeColor="text1"/>
          <w:sz w:val="28"/>
          <w:szCs w:val="28"/>
        </w:rPr>
        <w:t xml:space="preserve">конечностей, что позволяет им двигаться во всех направлениях и выдерживать большие физические нагрузки. Гибкость, подвижность и диапазон движений позвоночника в первую очередь определяют здоровье человека. Морфологическое </w:t>
      </w:r>
      <w:proofErr w:type="spellStart"/>
      <w:r w:rsidRPr="0026558A">
        <w:rPr>
          <w:color w:val="000000" w:themeColor="text1"/>
          <w:sz w:val="28"/>
          <w:szCs w:val="28"/>
        </w:rPr>
        <w:t>ремоделирование</w:t>
      </w:r>
      <w:proofErr w:type="spellEnd"/>
      <w:r w:rsidRPr="0026558A">
        <w:rPr>
          <w:color w:val="000000" w:themeColor="text1"/>
          <w:sz w:val="28"/>
          <w:szCs w:val="28"/>
        </w:rPr>
        <w:t xml:space="preserve"> суставов происходит с возрастом: солевые отложения сглаживают и деформируют суставные поверхности костей, истончают хрящевой слой и окостенение, теряют эластичность, укорачивают связки и шероховатости.</w:t>
      </w:r>
    </w:p>
    <w:p w:rsidR="005A57BA" w:rsidRPr="0026558A" w:rsidRDefault="005A57BA" w:rsidP="005A57B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>Все это приводит к снижению амплитуды движений, потере гибкости и появлению болезненных ощущений в плечах, коленях, бедрах и позвоночнике. Есть только один способ остановить этот процесс - он направлен на физическое воспитание, особенно тренировку суставов, упражнения на растяжку.</w:t>
      </w:r>
    </w:p>
    <w:p w:rsidR="000961AD" w:rsidRPr="0026558A" w:rsidRDefault="000961AD" w:rsidP="005A57BA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26558A">
        <w:rPr>
          <w:color w:val="000000" w:themeColor="text1"/>
          <w:sz w:val="28"/>
          <w:szCs w:val="28"/>
        </w:rPr>
        <w:t>Влияние статической и динамической работы на опорно-двигательный аппарат.</w:t>
      </w:r>
    </w:p>
    <w:p w:rsidR="000961AD" w:rsidRPr="0026558A" w:rsidRDefault="000961AD" w:rsidP="000961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Нагрузка на мышцы может быть различной как по силе, так и по объему, и может зависеть от статических или динамических факторов. Это может быть </w:t>
      </w:r>
      <w:r w:rsidRPr="0026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медленная или быстрая работа</w:t>
      </w:r>
      <w:r w:rsidRPr="000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61AD" w:rsidRPr="000961AD" w:rsidRDefault="000961AD" w:rsidP="000961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Эксперименты показали, что преимущественно статическая нагрузка приводит к значительному увеличению мышечного объема и веса. Увеличивает поверхность прикрепления к кости, укорачивает мышцы и удлиняет сухожилия. Существует </w:t>
      </w:r>
      <w:r w:rsidR="0026558A" w:rsidRPr="0026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различные направления </w:t>
      </w:r>
      <w:proofErr w:type="gramStart"/>
      <w:r w:rsidR="0026558A" w:rsidRPr="0026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поперечно-полосатой</w:t>
      </w:r>
      <w:proofErr w:type="gramEnd"/>
      <w:r w:rsidR="0026558A" w:rsidRPr="0026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скелетной мускулатуры</w:t>
      </w:r>
      <w:r w:rsidRPr="000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Количество плотной соединительной ткани в мышцах между </w:t>
      </w:r>
      <w:proofErr w:type="spellStart"/>
      <w:r w:rsidR="0026558A" w:rsidRPr="0026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миоцитами</w:t>
      </w:r>
      <w:proofErr w:type="spellEnd"/>
      <w:r w:rsidRPr="00096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увеличивается, создавая дополнительную поддержку. Кроме того, физические свойства соединительной ткани делают ее очень устойчивой к растяжению, снимая мышечное напряжение.</w:t>
      </w:r>
    </w:p>
    <w:p w:rsidR="000961AD" w:rsidRPr="0026558A" w:rsidRDefault="0026558A" w:rsidP="000961AD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655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</w:t>
      </w:r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лительное сокращение мышечных пучков затрудняет кровообращение в органах, развивает мощные капиллярные сети и создает узкие </w:t>
      </w:r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пространства</w:t>
      </w:r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неравномерным зазором.</w:t>
      </w:r>
    </w:p>
    <w:p w:rsidR="0026558A" w:rsidRPr="000961AD" w:rsidRDefault="0026558A" w:rsidP="000961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Наглядное объяснение этому дает следующий эксперимент: при рассмотрении под микроскопом участка мышц животного было обнаружено, что в 1мм.кв. мышцы, находящейся в покое, насчитывается от 30 до 60 капилляров. На этом же участке после усиленной физической работы мышцы насчитывалось до 30 000 капилляров, т.е. в десятки раз больше. Кроме того, каждый капилляр увеличился почти в 2 раза в диаметре.</w:t>
      </w:r>
    </w:p>
    <w:p w:rsidR="000961AD" w:rsidRPr="0026558A" w:rsidRDefault="0026558A" w:rsidP="005A57BA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26558A">
        <w:rPr>
          <w:color w:val="212529"/>
          <w:sz w:val="28"/>
          <w:szCs w:val="28"/>
          <w:shd w:val="clear" w:color="auto" w:fill="FFFFFF"/>
        </w:rPr>
        <w:t xml:space="preserve">При нагрузках преимущественно динамического характера вес и объем мышц также увеличивается, но в меньшей степени. Происходит удлинение мышечной части и укорочение сухожильной. Мышечные волокна располагаются более параллельно, по типу </w:t>
      </w:r>
      <w:proofErr w:type="gramStart"/>
      <w:r w:rsidRPr="0026558A">
        <w:rPr>
          <w:color w:val="212529"/>
          <w:sz w:val="28"/>
          <w:szCs w:val="28"/>
          <w:shd w:val="clear" w:color="auto" w:fill="FFFFFF"/>
        </w:rPr>
        <w:t>веретенообразных</w:t>
      </w:r>
      <w:proofErr w:type="gramEnd"/>
      <w:r w:rsidRPr="0026558A">
        <w:rPr>
          <w:color w:val="212529"/>
          <w:sz w:val="28"/>
          <w:szCs w:val="28"/>
          <w:shd w:val="clear" w:color="auto" w:fill="FFFFFF"/>
        </w:rPr>
        <w:t>.</w:t>
      </w:r>
    </w:p>
    <w:p w:rsidR="006760D4" w:rsidRP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Количество миофибрилл увеличивается, а саркоплазмы становится меньше. Чередование сокращений и расслаблений мышцы не нарушает кровообращения в ней, количество капилляров увеличивается, ход их остается более прямолинейным. Количество нервных волокон в мышцах, выполняющих преимущественно динамическую функцию, в 4-5 раз больше, чем в мышцах выполняющих статическую функцию. Двигательные бляшки вытягиваются вдоль волокна, контакт их с мышцей увеличивается, что обеспечивает лучшее поступление нервных импульсов в мышцу.</w:t>
      </w: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Средние показатели роста и развития, а также некоторые показатели у юных спортсменов значительно выше, чем у их сверстников, не занимающихся спортом: длина тела юношей 16-17 лет больше на 5,7-6см, масса тела – на 8-8,5 кг, а окружность грудной клетки на 2,5-5 см, сила сжатия кисти руки – на 4,5-5,7 кг, жизненная емкость легких – 0,5-1,4 литра.</w:t>
      </w:r>
      <w:proofErr w:type="gramEnd"/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наблюдениям: у школьников, не занимающихся физическими упражнениями, становая сила в течение года увеличилась на 8,7 кг, у подростков того же возраста, занимавшихся физической культурой - на 13кг, а </w:t>
      </w:r>
      <w:proofErr w:type="gramStart"/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proofErr w:type="gramEnd"/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занимавшихся, кроме уроков физвоспитания, еще и спортом - на 23кг.</w:t>
      </w: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C4322" w:rsidRDefault="007C4322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C4322" w:rsidRDefault="007C4322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C4322" w:rsidRDefault="007C4322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C4322" w:rsidRDefault="007C4322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Заключение:</w:t>
      </w:r>
    </w:p>
    <w:p w:rsidR="0026558A" w:rsidRPr="0026558A" w:rsidRDefault="0026558A" w:rsidP="000E38C8">
      <w:pPr>
        <w:shd w:val="clear" w:color="auto" w:fill="FFFFFF" w:themeFill="background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6558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условиях научно-технического прогресса значимость различных координационных способностей постоянно возрастает. Процесс освоения любых двигательных действий идет значительно успешнее, если занимающийся имеет крепкие, выносливые и быстрые мышцы, гибкое тело, высокоразвитые способности управлять собой, своим телом, своими движениями.</w:t>
      </w:r>
    </w:p>
    <w:sectPr w:rsidR="0026558A" w:rsidRPr="0026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2C" w:rsidRDefault="0017162C" w:rsidP="0026558A">
      <w:pPr>
        <w:spacing w:after="0" w:line="240" w:lineRule="auto"/>
      </w:pPr>
      <w:r>
        <w:separator/>
      </w:r>
    </w:p>
  </w:endnote>
  <w:endnote w:type="continuationSeparator" w:id="0">
    <w:p w:rsidR="0017162C" w:rsidRDefault="0017162C" w:rsidP="0026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2C" w:rsidRDefault="0017162C" w:rsidP="0026558A">
      <w:pPr>
        <w:spacing w:after="0" w:line="240" w:lineRule="auto"/>
      </w:pPr>
      <w:r>
        <w:separator/>
      </w:r>
    </w:p>
  </w:footnote>
  <w:footnote w:type="continuationSeparator" w:id="0">
    <w:p w:rsidR="0017162C" w:rsidRDefault="0017162C" w:rsidP="00265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2A"/>
    <w:rsid w:val="000961AD"/>
    <w:rsid w:val="000E38C8"/>
    <w:rsid w:val="0017162C"/>
    <w:rsid w:val="00264082"/>
    <w:rsid w:val="0026558A"/>
    <w:rsid w:val="005A57BA"/>
    <w:rsid w:val="006760D4"/>
    <w:rsid w:val="007C4322"/>
    <w:rsid w:val="008348BC"/>
    <w:rsid w:val="008E5E2E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58A"/>
  </w:style>
  <w:style w:type="paragraph" w:styleId="a6">
    <w:name w:val="footer"/>
    <w:basedOn w:val="a"/>
    <w:link w:val="a7"/>
    <w:uiPriority w:val="99"/>
    <w:unhideWhenUsed/>
    <w:rsid w:val="0026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58A"/>
  </w:style>
  <w:style w:type="paragraph" w:styleId="a6">
    <w:name w:val="footer"/>
    <w:basedOn w:val="a"/>
    <w:link w:val="a7"/>
    <w:uiPriority w:val="99"/>
    <w:unhideWhenUsed/>
    <w:rsid w:val="0026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imhere</dc:creator>
  <cp:keywords/>
  <dc:description/>
  <cp:lastModifiedBy>imhere</cp:lastModifiedBy>
  <cp:revision>2</cp:revision>
  <dcterms:created xsi:type="dcterms:W3CDTF">2021-06-06T17:54:00Z</dcterms:created>
  <dcterms:modified xsi:type="dcterms:W3CDTF">2021-06-06T19:01:00Z</dcterms:modified>
</cp:coreProperties>
</file>