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A" w:rsidRPr="00F2684A" w:rsidRDefault="00F2684A" w:rsidP="00F2684A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84A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684A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:rsidR="00F2684A" w:rsidRPr="00F2684A" w:rsidRDefault="00F2684A" w:rsidP="00F2684A">
      <w:pPr>
        <w:ind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«РОССИЙСКАЯ АКАДЕ</w:t>
      </w:r>
      <w:r w:rsidRPr="00F2684A">
        <w:rPr>
          <w:rStyle w:val="6"/>
          <w:sz w:val="28"/>
          <w:szCs w:val="28"/>
          <w:u w:val="none"/>
        </w:rPr>
        <w:t>МИЯ</w:t>
      </w:r>
      <w:r w:rsidRPr="00F26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НАРОДНОГО ХОЗЯЙСТВА И ГОСУДАРСТВЕННОЙ СЛУЖБЫ при ПРЕЗИДЕНТЕ РОССИЙСКОЙ ФЕДЕРАЦИИ»</w:t>
      </w:r>
    </w:p>
    <w:p w:rsidR="00F2684A" w:rsidRPr="00F2684A" w:rsidRDefault="00F2684A" w:rsidP="00F2684A">
      <w:pPr>
        <w:spacing w:line="230" w:lineRule="exact"/>
        <w:ind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84A">
        <w:rPr>
          <w:rFonts w:ascii="Times New Roman" w:hAnsi="Times New Roman" w:cs="Times New Roman"/>
          <w:b/>
          <w:color w:val="000000"/>
          <w:sz w:val="28"/>
          <w:szCs w:val="28"/>
        </w:rPr>
        <w:t>СРЕДНЕРУССКИЙ ИНСТИТУТ УПРАВЛЕНИЯ – ФИЛИАЛ</w:t>
      </w:r>
    </w:p>
    <w:p w:rsidR="005372D3" w:rsidRDefault="005372D3" w:rsidP="00F2684A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5372D3" w:rsidRDefault="005372D3" w:rsidP="00F2684A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F2684A" w:rsidRPr="005372D3" w:rsidRDefault="003A57F1" w:rsidP="00F2684A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5372D3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Реинжиниринг информационных систем</w:t>
      </w:r>
    </w:p>
    <w:p w:rsidR="00F2684A" w:rsidRPr="00F2684A" w:rsidRDefault="00F2684A" w:rsidP="00F268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84A" w:rsidRPr="00F2684A" w:rsidRDefault="00F2684A" w:rsidP="00F2684A">
      <w:pPr>
        <w:ind w:left="5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84A" w:rsidRPr="00F2684A" w:rsidRDefault="00F2684A" w:rsidP="00F268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84A" w:rsidRPr="00F2684A" w:rsidRDefault="00F2684A" w:rsidP="00F2684A">
      <w:pPr>
        <w:ind w:left="5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84A" w:rsidRPr="00F2684A" w:rsidRDefault="00F2684A" w:rsidP="00F2684A">
      <w:pPr>
        <w:ind w:left="5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4A">
        <w:rPr>
          <w:rFonts w:ascii="Times New Roman" w:hAnsi="Times New Roman" w:cs="Times New Roman"/>
          <w:b/>
          <w:color w:val="000000"/>
          <w:sz w:val="28"/>
          <w:szCs w:val="28"/>
        </w:rPr>
        <w:t>Автор работы:</w:t>
      </w:r>
    </w:p>
    <w:p w:rsidR="00F2684A" w:rsidRPr="00F2684A" w:rsidRDefault="005372D3" w:rsidP="005372D3">
      <w:pPr>
        <w:pStyle w:val="70"/>
        <w:shd w:val="clear" w:color="auto" w:fill="auto"/>
        <w:ind w:left="5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="00F2684A" w:rsidRPr="00F2684A">
        <w:rPr>
          <w:rFonts w:ascii="Times New Roman" w:hAnsi="Times New Roman" w:cs="Times New Roman"/>
          <w:color w:val="000000"/>
          <w:sz w:val="28"/>
          <w:szCs w:val="28"/>
        </w:rPr>
        <w:t>очной формы обучения</w:t>
      </w:r>
    </w:p>
    <w:p w:rsidR="00F2684A" w:rsidRPr="00F2684A" w:rsidRDefault="00F2684A" w:rsidP="00F2684A">
      <w:pPr>
        <w:pStyle w:val="70"/>
        <w:shd w:val="clear" w:color="auto" w:fill="auto"/>
        <w:tabs>
          <w:tab w:val="left" w:leader="underscore" w:pos="9078"/>
        </w:tabs>
        <w:ind w:left="5240"/>
        <w:rPr>
          <w:rFonts w:ascii="Times New Roman" w:hAnsi="Times New Roman" w:cs="Times New Roman"/>
          <w:sz w:val="28"/>
          <w:szCs w:val="28"/>
        </w:rPr>
      </w:pPr>
      <w:proofErr w:type="spellStart"/>
      <w:r w:rsidRPr="00F2684A">
        <w:rPr>
          <w:rFonts w:ascii="Times New Roman" w:hAnsi="Times New Roman" w:cs="Times New Roman"/>
          <w:color w:val="000000"/>
          <w:sz w:val="28"/>
          <w:szCs w:val="28"/>
        </w:rPr>
        <w:t>Кудашкин</w:t>
      </w:r>
      <w:proofErr w:type="spellEnd"/>
      <w:r w:rsidRPr="00F2684A">
        <w:rPr>
          <w:rFonts w:ascii="Times New Roman" w:hAnsi="Times New Roman" w:cs="Times New Roman"/>
          <w:color w:val="000000"/>
          <w:sz w:val="28"/>
          <w:szCs w:val="28"/>
        </w:rPr>
        <w:t xml:space="preserve"> Д.А.</w:t>
      </w:r>
    </w:p>
    <w:p w:rsidR="00F2684A" w:rsidRP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P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5372D3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5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4A" w:rsidRPr="003A57F1" w:rsidRDefault="00F2684A" w:rsidP="00F2684A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372D3" w:rsidRDefault="00F2684A" w:rsidP="005372D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368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84A">
        <w:rPr>
          <w:rFonts w:ascii="Times New Roman" w:hAnsi="Times New Roman" w:cs="Times New Roman"/>
          <w:b/>
          <w:color w:val="000000"/>
          <w:sz w:val="28"/>
          <w:szCs w:val="28"/>
        </w:rPr>
        <w:t>Орел 2020</w:t>
      </w:r>
    </w:p>
    <w:p w:rsidR="00F2684A" w:rsidRPr="005372D3" w:rsidRDefault="00F2684A" w:rsidP="005372D3">
      <w:pPr>
        <w:pStyle w:val="70"/>
        <w:shd w:val="clear" w:color="auto" w:fill="auto"/>
        <w:tabs>
          <w:tab w:val="right" w:pos="6066"/>
          <w:tab w:val="right" w:pos="7688"/>
          <w:tab w:val="right" w:pos="8374"/>
        </w:tabs>
        <w:ind w:left="368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3A57F1" w:rsidRPr="003A57F1" w:rsidRDefault="003A57F1" w:rsidP="003A5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7F1">
        <w:rPr>
          <w:rFonts w:ascii="Times New Roman" w:hAnsi="Times New Roman" w:cs="Times New Roman"/>
          <w:sz w:val="28"/>
          <w:szCs w:val="28"/>
        </w:rPr>
        <w:t>Введение</w:t>
      </w:r>
    </w:p>
    <w:p w:rsidR="003A57F1" w:rsidRPr="003A57F1" w:rsidRDefault="003A57F1" w:rsidP="003A57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Причины реинжиниринга</w:t>
      </w:r>
    </w:p>
    <w:p w:rsidR="003A57F1" w:rsidRPr="003A57F1" w:rsidRDefault="003A57F1" w:rsidP="003A57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Направления реинжиниринга</w:t>
      </w:r>
    </w:p>
    <w:p w:rsidR="003A57F1" w:rsidRPr="003A57F1" w:rsidRDefault="003A57F1" w:rsidP="003A57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Этапы реинжиниринга</w:t>
      </w: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Default="00F2684A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2D3" w:rsidRDefault="005372D3" w:rsidP="00F26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Pr="00F2684A" w:rsidRDefault="00F2684A" w:rsidP="00D51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4A" w:rsidRPr="005372D3" w:rsidRDefault="00E54BBF" w:rsidP="005372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D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Start w:id="0" w:name="_GoBack"/>
      <w:bookmarkEnd w:id="0"/>
    </w:p>
    <w:p w:rsidR="003A57F1" w:rsidRPr="005372D3" w:rsidRDefault="003A57F1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В настоящее время существует много различных определений реинжини</w:t>
      </w:r>
      <w:r w:rsidR="00D5126F" w:rsidRPr="005372D3">
        <w:rPr>
          <w:rFonts w:ascii="Times New Roman" w:hAnsi="Times New Roman" w:cs="Times New Roman"/>
          <w:sz w:val="28"/>
          <w:szCs w:val="28"/>
        </w:rPr>
        <w:t>ринга</w:t>
      </w:r>
      <w:r w:rsidRPr="005372D3">
        <w:rPr>
          <w:rFonts w:ascii="Times New Roman" w:hAnsi="Times New Roman" w:cs="Times New Roman"/>
          <w:sz w:val="28"/>
          <w:szCs w:val="28"/>
        </w:rPr>
        <w:t xml:space="preserve"> информационных систем (ИС). В том числе – много сходных и смежных понятий. Общепринятого определения пока не существует. Встречаются два написания самого терми</w:t>
      </w:r>
      <w:r w:rsidR="00D5126F" w:rsidRPr="005372D3">
        <w:rPr>
          <w:rFonts w:ascii="Times New Roman" w:hAnsi="Times New Roman" w:cs="Times New Roman"/>
          <w:sz w:val="28"/>
          <w:szCs w:val="28"/>
        </w:rPr>
        <w:t xml:space="preserve">на: реинжиниринг и реинжиниринг. </w:t>
      </w:r>
      <w:r w:rsidRPr="005372D3">
        <w:rPr>
          <w:rFonts w:ascii="Times New Roman" w:hAnsi="Times New Roman" w:cs="Times New Roman"/>
          <w:sz w:val="28"/>
          <w:szCs w:val="28"/>
        </w:rPr>
        <w:t>В рамках данного курса под реинжинирингом информационной системы (РИС) понимается анализ и перепроектирование информационной системы с целью ре</w:t>
      </w:r>
      <w:r w:rsidR="00D5126F" w:rsidRPr="005372D3">
        <w:rPr>
          <w:rFonts w:ascii="Times New Roman" w:hAnsi="Times New Roman" w:cs="Times New Roman"/>
          <w:sz w:val="28"/>
          <w:szCs w:val="28"/>
        </w:rPr>
        <w:t>ализации ее в новом качестве</w:t>
      </w:r>
      <w:r w:rsidRPr="005372D3">
        <w:rPr>
          <w:rFonts w:ascii="Times New Roman" w:hAnsi="Times New Roman" w:cs="Times New Roman"/>
          <w:sz w:val="28"/>
          <w:szCs w:val="28"/>
        </w:rPr>
        <w:t>. Таким образом, целью РИС устанавливается существенное улучшение качества информационной системы «</w:t>
      </w:r>
      <w:r w:rsidR="00D5126F" w:rsidRPr="005372D3">
        <w:rPr>
          <w:rFonts w:ascii="Times New Roman" w:hAnsi="Times New Roman" w:cs="Times New Roman"/>
          <w:sz w:val="28"/>
          <w:szCs w:val="28"/>
        </w:rPr>
        <w:t>в разы»</w:t>
      </w:r>
      <w:r w:rsidRPr="005372D3">
        <w:rPr>
          <w:rFonts w:ascii="Times New Roman" w:hAnsi="Times New Roman" w:cs="Times New Roman"/>
          <w:sz w:val="28"/>
          <w:szCs w:val="28"/>
        </w:rPr>
        <w:t xml:space="preserve">. Под информационной системой понимается система, предназначенная для сбора, хранения, обработки и передачи информации. Большинство современных информационных систем реализуется с применением вычислительной техники. Поэтому, говоря о реинжиниринге информационных систем, подразумевается реинжиниринг автоматизированных информационных систем (АИС). Традиционно, в АИС выделяются две составляющие: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функциона</w:t>
      </w:r>
      <w:r w:rsidR="00D5126F" w:rsidRPr="005372D3">
        <w:rPr>
          <w:rFonts w:ascii="Times New Roman" w:hAnsi="Times New Roman" w:cs="Times New Roman"/>
          <w:sz w:val="28"/>
          <w:szCs w:val="28"/>
        </w:rPr>
        <w:t>льная</w:t>
      </w:r>
      <w:proofErr w:type="gramEnd"/>
      <w:r w:rsidR="00D5126F"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Pr="005372D3">
        <w:rPr>
          <w:rFonts w:ascii="Times New Roman" w:hAnsi="Times New Roman" w:cs="Times New Roman"/>
          <w:sz w:val="28"/>
          <w:szCs w:val="28"/>
        </w:rPr>
        <w:t>и и</w:t>
      </w:r>
      <w:r w:rsidR="00D5126F" w:rsidRPr="005372D3">
        <w:rPr>
          <w:rFonts w:ascii="Times New Roman" w:hAnsi="Times New Roman" w:cs="Times New Roman"/>
          <w:sz w:val="28"/>
          <w:szCs w:val="28"/>
        </w:rPr>
        <w:t>нформационная</w:t>
      </w:r>
      <w:r w:rsidRPr="005372D3">
        <w:rPr>
          <w:rFonts w:ascii="Times New Roman" w:hAnsi="Times New Roman" w:cs="Times New Roman"/>
          <w:sz w:val="28"/>
          <w:szCs w:val="28"/>
        </w:rPr>
        <w:t>. В современной практике принято также говорить</w:t>
      </w:r>
      <w:r w:rsidR="00D5126F" w:rsidRPr="005372D3">
        <w:rPr>
          <w:rFonts w:ascii="Times New Roman" w:hAnsi="Times New Roman" w:cs="Times New Roman"/>
          <w:sz w:val="28"/>
          <w:szCs w:val="28"/>
        </w:rPr>
        <w:t xml:space="preserve"> об архитектуре </w:t>
      </w:r>
      <w:r w:rsidRPr="005372D3">
        <w:rPr>
          <w:rFonts w:ascii="Times New Roman" w:hAnsi="Times New Roman" w:cs="Times New Roman"/>
          <w:sz w:val="28"/>
          <w:szCs w:val="28"/>
        </w:rPr>
        <w:t xml:space="preserve">информационной системы. Поэтому объектами перепроектирования в первую очередь являются функциональная, информационная и архитектурная модели информационной системы.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Причины реинжиниринга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Главной причиной реинжиниринга информационной системы является расхождение между требованиями к информационной системе со стороны предприятия и ее действительными характеристиками. Такое расхождение имеет тенденцию к нарастанию со временем. Относительно небольшое расхождение позволяет говорить о необходимости модернизации ИС, сильное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– о необходимости реинжиниринга информационной системы. Основными причинами, также приводящими к реинжинирингу информационных систем, являются: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моральное устаревание информационной системы;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физическое устаревание информационной системы;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причины организационного характера.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Моральное устаревание ИС в основном вызвано появлением: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более эффективных информационных технологий (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новых способов организации пользовательского интерфейса;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новых решений в области архитектуры информационной системы;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вычислительных устройств с более высокой производительностью;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новых носителей информации.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Физическое устаревание ИС в основном вызвано: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физическим износом используемого аппаратного обеспечения;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ухудшением характеристик производительности аппаратного обеспечения.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Основной причиной организационного характера для реинжиниринга информационной системы является развитие предприятия, совершенствование его бизнес-процессов. Все это требует обновления и развития информационной поддержки бизнес-процессов предприятия. Кроме того, постоянно растет квалификация персонала, что позволяет внедрять более сложные информационные технологии и проводить информатизацию все новых сфер деятельности. Со временем ситуация с расхождением между требованиями к ИС и ее характеристиками становится критической и требуется серьезное вмешательство в информационную систему. Часто причиной реинжиниринга ИС является реинжиниринг бизнес-процессов. И наоборот, реинжиниринг ИС часто приводит к РБП. В любом случае, реинжиниринг ИС требует коррекции бизнес-процессов предприятия.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Первой волной реинжиниринга информационных систем в нашей стране можно считать массовый перевод систем с морально устаревшей платформы операционной системы MS DOS на более современные MS </w:t>
      </w:r>
      <w:proofErr w:type="spellStart"/>
      <w:r w:rsidRPr="005372D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372D3">
        <w:rPr>
          <w:rFonts w:ascii="Times New Roman" w:hAnsi="Times New Roman" w:cs="Times New Roman"/>
          <w:sz w:val="28"/>
          <w:szCs w:val="28"/>
        </w:rPr>
        <w:t xml:space="preserve"> 9x, NT во второй половине 90-х годов прошлого века. Эта волна </w:t>
      </w:r>
      <w:r w:rsidRPr="005372D3">
        <w:rPr>
          <w:rFonts w:ascii="Times New Roman" w:hAnsi="Times New Roman" w:cs="Times New Roman"/>
          <w:sz w:val="28"/>
          <w:szCs w:val="28"/>
        </w:rPr>
        <w:lastRenderedPageBreak/>
        <w:t xml:space="preserve">также вызвана началом поставки в Российскую федерацию более новых персональных компьютеров. Помимо перевода на новую платформу решалась важная задача создания единого информационного пространства предприятия, поскольку к началу волны реинжиниринга накопилось большое количество информационных систем, разрозненно автоматизирующих отдельные подразделения предприятий. Также решалась задача вывода информационных систем в Интернет. 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Вторая волна, в основном, вызвана бурным развитием веб-технологий, широком распространении и удешевлении Интернет.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Разработчики информационных систем перешли от использования самостоятельных инструментов к использованию сред разработки, включающих в себя, помимо традиционных компилятора и отладчика, средства организации совместной разработки, резервного копирования и т.п.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 В ходе реинжиниринга решалась задача интеграции уже не ИС отделов предприятия, а информационных систем целых предприятий. При этом протокол </w:t>
      </w:r>
      <w:proofErr w:type="spellStart"/>
      <w:r w:rsidRPr="005372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372D3">
        <w:rPr>
          <w:rFonts w:ascii="Times New Roman" w:hAnsi="Times New Roman" w:cs="Times New Roman"/>
          <w:sz w:val="28"/>
          <w:szCs w:val="28"/>
        </w:rPr>
        <w:t xml:space="preserve"> использовался для передачи данных между информационными системами. Сменилась также парадигма информационных систем. Получили распространение концепции сервисов  и клиент-серверного взаимодействия.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Направления реинжиниринга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Одной из основных проблем реинжиниринга информационных систем является то, что риск неудачного завершения проекта очень велик. На сегодняшний день известны следующие основные пути реинжиниринга ИС: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создание новой ИС взамен существующей;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модификация существующей ИС;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адаптация готовой ИС стороннего разработчика.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Следует отметить, что ни один из перечисленных путей не встречается «в чистом виде». При создании новой информационной системы, так или иначе, используются какие-то готовые компоненты ИС, а при модификации часть компонентов создается заново. Обычно проект реинжиниринга информационной системы тяготеет к одному из перечисленных путей.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lastRenderedPageBreak/>
        <w:t xml:space="preserve">Первый подход, который напрашивается в такой ситуации, это – разработать информационную систему заново. В пользу такого подхода говорят следующие основные доводы: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процесс создания ИС достаточно хорошо изучен, существует ряд моделей, описывающие порядок действий;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процесс перепроектирования ИС пока изучен хуже;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процесс создания новой информационной системы лучше прогнозируется, чем процесс перепроектирования;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 xml:space="preserve">создание новой информационной системы позволяет отойти от устаревших концепций и применить новые ИТ. </w:t>
      </w:r>
      <w:proofErr w:type="gramEnd"/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Однако этот подход обладает следующими существенными недостатками: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создание новой системы требует значительных ресурсов;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он очень продолжительный по времени;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высока вероятность того, что часть задач придется решать заново;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также высока вероятность, что часть задач в старой ИС была решена на хорошем или приемлемом уровне.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 Обычно такой подход применяется в ситуации, когда по оценкам придется перепроектировать более половины компонентов информационной системы. Поэтому, большее распространение получил путь модификации существующей информационной системы.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К его основным достоинствам можно отнести: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потенциально меньшие затраты;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потенциально меньший срок окончания проекта;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возможность широкого использования компонентов существующей информационной системы, функционирующих хорошо или удовлетворительно;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минимальные затраты на переобучение пользователей;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более плавный переход со старой информационной системы на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возможность не останавливать информационную систему полностью.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К существенным недостаткам этого подхода можно отнести: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отсутствие гарантии, что путем модификации удастся привести информационную систему в соответствие новым требованиям;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сложность прогнозирования процесса, оценки необходимых ресурсов;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сложность структурной модели, описывающей реинжиниринг информационной системы;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довольно высокую вероятность возникновения «волны изменений».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К ограничениям такого подхода следует также отнести правовой аспект. Исполнителю необходимо иметь доступ к исходным текстам информационной системы, а также иметь право исследовать и изменять информационную систему.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В последнее время, с появлением открытых программ и информационных систем, распространение получил аналогичный подход – путем «адаптации»  готовой ИС стороннего разработчика. Обычно такие информационные системы строятся по технологии так называемых «открытых систем», что существенно упрощает модификацию системы.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Этот подход можно рекомендовать в следующих случаях: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наличие аналогичной информационной системы, требующей минимальной доработки;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ожидание существенных выгод от использования существующей системы;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наличие в существующей информационной системе хорошего набора базовых функций, на основе которого упрощается реализация новой информационной системы.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lastRenderedPageBreak/>
        <w:t>Нельзя исключать также такого варианта развития событий, при котором нет возможности провести реинжиниринг информационной системы. В таком случае придется компенсировать недостатки информационной системы какими-то иными организационно-техническими мерами. Можно привести несколько типовых видов такой ситуации: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в настоящий момент используется готовая информационная система стороннего разработчика, который регулярно выпускает новые версии ИС;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стратегические планы предприятия не ясны; 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предприятие близко к банкротству;</w:t>
      </w:r>
    </w:p>
    <w:p w:rsidR="00812BAD" w:rsidRPr="005372D3" w:rsidRDefault="00812BAD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бюджет предприятия сильно ограничен. В любом случае процесс реинжиниринга информационной системы проходит через ряд характерных этапов.</w:t>
      </w:r>
    </w:p>
    <w:p w:rsidR="00D5126F" w:rsidRPr="005372D3" w:rsidRDefault="00D5126F" w:rsidP="005372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Этапы реинжиниринга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В рам</w:t>
      </w:r>
      <w:r w:rsidR="00B75C74" w:rsidRPr="005372D3">
        <w:rPr>
          <w:rFonts w:ascii="Times New Roman" w:hAnsi="Times New Roman" w:cs="Times New Roman"/>
          <w:sz w:val="28"/>
          <w:szCs w:val="28"/>
        </w:rPr>
        <w:t>ках процесса реинжиниринга ИС</w:t>
      </w:r>
      <w:r w:rsidRPr="005372D3">
        <w:rPr>
          <w:rFonts w:ascii="Times New Roman" w:hAnsi="Times New Roman" w:cs="Times New Roman"/>
          <w:sz w:val="28"/>
          <w:szCs w:val="28"/>
        </w:rPr>
        <w:t xml:space="preserve"> принято выделять следующие наиболее существенные этапы: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1) формирование команды реинжиниринга;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2) сбор претензий к системе;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3) создание спецификации требований к системе;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4) актуализация структурных моделей системы;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5) генерация альтернатив реинжиниринга системы;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6) выбор оптимальной альтернативы;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7) реализации выбранной альтернативы.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Одним из наиболее важных этапов является формирование команды реинжиниринга ИС. Команда обязательно должна иметь лидера, который будет принимать стратегические решения, и координатора, который будет организовывать их реализацию. Также в команду должны входить: специалисты по информационным технологиям вообще, специалисты по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 в этой ИС, разработчики, представители групп пользователей предприятия заказчика. Последние будут отражать интересы большинства пользователей информационной системы, а также будут способствовать внедрению </w:t>
      </w:r>
      <w:r w:rsidRPr="005372D3">
        <w:rPr>
          <w:rFonts w:ascii="Times New Roman" w:hAnsi="Times New Roman" w:cs="Times New Roman"/>
          <w:sz w:val="28"/>
          <w:szCs w:val="28"/>
        </w:rPr>
        <w:lastRenderedPageBreak/>
        <w:t xml:space="preserve">обновленной системы на предприятии. Пользователи сопротивляются нововведениям и поэтому необходима их моральная подготовка, которую удобнее провести при посредничестве таких представителей групп пользователей.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Рекомендуется также включать в команду реинжиниринга независимых экспертов. Численный состав команды рекомендуется ограничивать 10 членами. При необходимости сбора более многочисленной коман</w:t>
      </w:r>
      <w:r w:rsidR="00B75C74" w:rsidRPr="005372D3">
        <w:rPr>
          <w:rFonts w:ascii="Times New Roman" w:hAnsi="Times New Roman" w:cs="Times New Roman"/>
          <w:sz w:val="28"/>
          <w:szCs w:val="28"/>
        </w:rPr>
        <w:t>ды, необходимо выделить «ядро»  и «окружение»</w:t>
      </w:r>
      <w:r w:rsidRPr="005372D3">
        <w:rPr>
          <w:rFonts w:ascii="Times New Roman" w:hAnsi="Times New Roman" w:cs="Times New Roman"/>
          <w:sz w:val="28"/>
          <w:szCs w:val="28"/>
        </w:rPr>
        <w:t xml:space="preserve">. Члены команды РИС со стороны предприятия заказчика должны быть временно освобождены от должностных обязанностей.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Перед началом проекта реинжиниринга информационной системы необходимо получить поддержку руководства предп</w:t>
      </w:r>
      <w:r w:rsidR="00B75C74" w:rsidRPr="005372D3">
        <w:rPr>
          <w:rFonts w:ascii="Times New Roman" w:hAnsi="Times New Roman" w:cs="Times New Roman"/>
          <w:sz w:val="28"/>
          <w:szCs w:val="28"/>
        </w:rPr>
        <w:t xml:space="preserve">риятия. </w:t>
      </w:r>
      <w:proofErr w:type="gramStart"/>
      <w:r w:rsidR="00B75C74" w:rsidRPr="005372D3">
        <w:rPr>
          <w:rFonts w:ascii="Times New Roman" w:hAnsi="Times New Roman" w:cs="Times New Roman"/>
          <w:sz w:val="28"/>
          <w:szCs w:val="28"/>
        </w:rPr>
        <w:t>Без выделения ресурсов</w:t>
      </w:r>
      <w:r w:rsidRPr="005372D3">
        <w:rPr>
          <w:rFonts w:ascii="Times New Roman" w:hAnsi="Times New Roman" w:cs="Times New Roman"/>
          <w:sz w:val="28"/>
          <w:szCs w:val="28"/>
        </w:rPr>
        <w:t xml:space="preserve"> реинжиниринг обречен на провал.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 При этом часто возникает задача обоснования для руководства предприятия необходимости именно реинжиниринга информационной системы, а также невозможности ограничиться только отдельными исправлениями в информационной системе. Решения команды РИС должны иметь статус приказа руководителя предприятия. Всем членам команды реинжиниринга необходимо разъяснить цели и задачи проекта, его особенности и ограничения. </w:t>
      </w:r>
    </w:p>
    <w:p w:rsidR="00A46E86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На следующем этапе проводится сбор и обработка претензий пользователей информационной системы. От конечных пользователей можно получить конкретные замечания по функционированию ИС, а от руководства – пожелания в плане стратегического развития информационной системы. Следует помнить, что эти замечания еще не являются требованиями к системе, а служат лишь симптомами ее несовершенства. Пользователи и руководство могут сообщить лишь о видимых проявлениях. В основном, они сводятся к замечаниям по удобству пользовательского интерфейса информационной системы, быстродействию и полноте реализации отдельных функций системы. Кроме того, обычно ни пользователи, ни </w:t>
      </w:r>
      <w:r w:rsidRPr="005372D3">
        <w:rPr>
          <w:rFonts w:ascii="Times New Roman" w:hAnsi="Times New Roman" w:cs="Times New Roman"/>
          <w:sz w:val="28"/>
          <w:szCs w:val="28"/>
        </w:rPr>
        <w:lastRenderedPageBreak/>
        <w:t>руководство не видят в целом, в комплексе проблему с информационной системой.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Процедур сбора претензий на сегодняшний де</w:t>
      </w:r>
      <w:r w:rsidR="00B75C74" w:rsidRPr="005372D3">
        <w:rPr>
          <w:rFonts w:ascii="Times New Roman" w:hAnsi="Times New Roman" w:cs="Times New Roman"/>
          <w:sz w:val="28"/>
          <w:szCs w:val="28"/>
        </w:rPr>
        <w:t>нь существует достаточно много</w:t>
      </w:r>
      <w:r w:rsidRPr="005372D3">
        <w:rPr>
          <w:rFonts w:ascii="Times New Roman" w:hAnsi="Times New Roman" w:cs="Times New Roman"/>
          <w:sz w:val="28"/>
          <w:szCs w:val="28"/>
        </w:rPr>
        <w:t xml:space="preserve">. Следует отметить, что обычно пользователи занимают пассивную позицию и необходимо их дополнительно стимулировать. Собранные претензии могут противоречить друг другу. Нужно установить их приоритеты и обоснованность. Поэтому перед составлением спецификации требований необходима обработка собранных претензий. Разработчики должны выяснить, что лежит в основе этих претензий, какие глубинные недостатки информационной системы их порождают.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Составление спецификации требований можно проводить по известным методикам, например. Спецификация для реинжиниринга информационной системы должна позволить с одной стороны сохранить общее назначение системы, а с другой позволить существенно развить систему, не потеряв этого назначения. При составлении спецификации рекомендуется использовать требования, сформулированные в техническом задании, по которому была разработана существующая информационная система.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Требования можно разделить на два типа: функциональные и нефункциональные. К функциональным требованиям относятся: </w:t>
      </w:r>
    </w:p>
    <w:p w:rsidR="00B75C74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B75C74" w:rsidRPr="005372D3">
        <w:rPr>
          <w:rFonts w:ascii="Times New Roman" w:hAnsi="Times New Roman" w:cs="Times New Roman"/>
          <w:sz w:val="28"/>
          <w:szCs w:val="28"/>
        </w:rPr>
        <w:t>бизнес-функциям</w:t>
      </w:r>
      <w:r w:rsidRPr="00537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B75C74" w:rsidRPr="005372D3">
        <w:rPr>
          <w:rFonts w:ascii="Times New Roman" w:hAnsi="Times New Roman" w:cs="Times New Roman"/>
          <w:sz w:val="28"/>
          <w:szCs w:val="28"/>
        </w:rPr>
        <w:t>целям и задачам информатизации</w:t>
      </w:r>
      <w:r w:rsidRPr="005372D3">
        <w:rPr>
          <w:rFonts w:ascii="Times New Roman" w:hAnsi="Times New Roman" w:cs="Times New Roman"/>
          <w:sz w:val="28"/>
          <w:szCs w:val="28"/>
        </w:rPr>
        <w:t>;</w:t>
      </w:r>
    </w:p>
    <w:p w:rsidR="00B75C74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требования к ф</w:t>
      </w:r>
      <w:r w:rsidR="00B75C74" w:rsidRPr="005372D3">
        <w:rPr>
          <w:rFonts w:ascii="Times New Roman" w:hAnsi="Times New Roman" w:cs="Times New Roman"/>
          <w:sz w:val="28"/>
          <w:szCs w:val="28"/>
        </w:rPr>
        <w:t>ункциям информационной системы</w:t>
      </w:r>
      <w:r w:rsidRPr="00537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="00B75C74" w:rsidRPr="005372D3">
        <w:rPr>
          <w:rFonts w:ascii="Times New Roman" w:hAnsi="Times New Roman" w:cs="Times New Roman"/>
          <w:sz w:val="28"/>
          <w:szCs w:val="28"/>
        </w:rPr>
        <w:t xml:space="preserve"> системные требования</w:t>
      </w:r>
      <w:r w:rsidRPr="00537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К нефункциональным относятся: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="00B75C74" w:rsidRPr="005372D3">
        <w:rPr>
          <w:rFonts w:ascii="Times New Roman" w:hAnsi="Times New Roman" w:cs="Times New Roman"/>
          <w:sz w:val="28"/>
          <w:szCs w:val="28"/>
        </w:rPr>
        <w:t xml:space="preserve"> бизнес-правила</w:t>
      </w:r>
      <w:r w:rsidRPr="00537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атрибуты к</w:t>
      </w:r>
      <w:r w:rsidR="00B75C74" w:rsidRPr="005372D3">
        <w:rPr>
          <w:rFonts w:ascii="Times New Roman" w:hAnsi="Times New Roman" w:cs="Times New Roman"/>
          <w:sz w:val="28"/>
          <w:szCs w:val="28"/>
        </w:rPr>
        <w:t>ачества информационной системы</w:t>
      </w:r>
      <w:r w:rsidRPr="00537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="00B75C74" w:rsidRPr="005372D3">
        <w:rPr>
          <w:rFonts w:ascii="Times New Roman" w:hAnsi="Times New Roman" w:cs="Times New Roman"/>
          <w:sz w:val="28"/>
          <w:szCs w:val="28"/>
        </w:rPr>
        <w:t xml:space="preserve"> внешний интерфейс</w:t>
      </w:r>
      <w:r w:rsidRPr="00537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="00B75C74" w:rsidRPr="005372D3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Pr="00537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lastRenderedPageBreak/>
        <w:t>Очевидно, для перепроектирования информационной системы т</w:t>
      </w:r>
      <w:r w:rsidR="00B75C74" w:rsidRPr="005372D3">
        <w:rPr>
          <w:rFonts w:ascii="Times New Roman" w:hAnsi="Times New Roman" w:cs="Times New Roman"/>
          <w:sz w:val="28"/>
          <w:szCs w:val="28"/>
        </w:rPr>
        <w:t xml:space="preserve">ребуются ее структурные модели. </w:t>
      </w:r>
      <w:r w:rsidRPr="005372D3">
        <w:rPr>
          <w:rFonts w:ascii="Times New Roman" w:hAnsi="Times New Roman" w:cs="Times New Roman"/>
          <w:sz w:val="28"/>
          <w:szCs w:val="28"/>
        </w:rPr>
        <w:t xml:space="preserve">Причем, в актуальном состоянии, т.е. модели, описывающие информационную систему в том виде и в том состоянии, в котором она существует и эксплуатируется. Однако часто приходится сталкиваться с отсутствием таких структурных моделей или их несоответствием системе. Поэтому, перед перепроектированием требуется актуализация структурных моделей информационной системы. </w:t>
      </w:r>
    </w:p>
    <w:p w:rsidR="00401EFC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Такое расхождение между информационной системой и описывающими ее структурными моделями обычно вызвано некачественной работой исполнителей. Любые изменения в информационной системе, прежде всего, должны быть отражены в ее структурных моделях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 . Можно выделить следующие причины, являющиеся типовыми для такой ситуации: </w:t>
      </w:r>
    </w:p>
    <w:p w:rsidR="00812BAD" w:rsidRPr="005372D3" w:rsidRDefault="00812BAD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Разработчики, ссылаясь на острую нехватку времени, корректируют только саму информационную систему, оставляя корректировку структурных моделей «на потом». В действительности, это – некачественная работа, ведущая к проблемам при реинжиниринге системы.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Изменения информационной системы намеренно не отражаются в ее структурных моделях. Это в корне неверно.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Структурные модели теряются или уничтожаются. Такие ситуации необходимо исключить.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Разработчики «уносят с собой» структурные модели информационной системы. Здесь – ошибка руководителя проекта и кадровой службы предприятия.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До сих пор встречаются и такие проекты, в ходе которых структурные модели информационной системы не строятся вовсе. В этом случае приходится проводить сложный анализ информационной системы с целью восстановления ее структурной модели.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Очень важную роль играют комментарии разработчиков к структурным моделям, а также комментарии в текстах программ. Поскольку зачастую </w:t>
      </w:r>
      <w:r w:rsidRPr="005372D3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разработчикам сложно разобраться даже в собственных текстах, написанных какое-то время назад.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Современные CASE-средства предоставляют не только широкие возможности построения структурных моделей информационной системы, но и некоторые функции для восстановления структурных моделей из исходных текстов или базы данных распространенной СУБД. Кроме того, в некоторые современные средства разработки уже включены инструменты для поддержки реинжиниринга.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Генерация альтернатив реинжиниринга является наименее формализуемой операцией, требующей творческого подхода. Распространение получили следующие способы: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генерация альтернатив реинжиниринга ИС в целом;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генерация и комбинирование частных вариантов;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использование шаблонов.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Первый способ требует, чтобы альтернатива описывала реинжиниринг информационной системы в целом, учитывая все требования к системе. Как правило, удается разработать небольшое количество таких альтернатив. Это способ требует привлечения разработчиков высшей квалификации, способных охватить информационную систему в целом. Разработать такую альтернативу крайне сложно, поскольку требуется не только учитывать все требования к информационной системе, но и представлять себе систему целиком.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Второй способ генерации базируется на комбинировании частных вариантов разрешения требований к информационной системе. Он основан на методе морфологического ящика. Для каждого требования разрабатывается максимальное количество разных частных вариантов его разрешения. При этом альтернатива реинжиниринга ИС в целом представляет собой такое подмножество частных вариантов, которое разрешает все требования к информационной системе. Генерация вариантов для отдельных требований – более простая задача, чем генерация вариантов </w:t>
      </w:r>
      <w:r w:rsidRPr="005372D3">
        <w:rPr>
          <w:rFonts w:ascii="Times New Roman" w:hAnsi="Times New Roman" w:cs="Times New Roman"/>
          <w:sz w:val="28"/>
          <w:szCs w:val="28"/>
        </w:rPr>
        <w:lastRenderedPageBreak/>
        <w:t>для всей ИС сразу. Комбинирование вариантов может быть автоматизировано.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Третий способ является промежуточным между первым и вторым. Он предполагает выбор в качестве основы некоторой готовой альтернативы и последующей коррекции ее для условий конкретного проекта реинжиниринга конкретной информационной системы. Шаблон может описывать общую концепцию реинжиниринга информационной системы на общем уровне и требовать конкретизации. Как вариант, шаблон может также вполне конкретно описывать реинжиниринг основной части информационной системы и требовать дополнения для разрешения второстепенных требований к ИС. Такой способ требует наличия «базы» шаблонных решений.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Выбор оптимальной альтернативы представляет собой решение многокритериальной задачи принятия решения в условиях риска8 . Для этого необходимо сначала определить критерии оптимальности, а затем оценить альтернативы. Сложность выбора заключается в том, что альтернативы могу быть несравнимы. Чаще всего оценка проводится по таким показателям, как: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стоимость реализации альтернативы;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степень разрешения требования;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сложность реализации альтернативы;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время реализации альтернативы.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Для получения таких оценок приходится прибегать к экспертным методам. Статистику использовать трудно, поскольку условия выполнения проектов сильно различаются.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Риск заключается в том, что значения показателей могут отклоняться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 запланированных. Моделировать риск удобно путем описания показателей случайными величинами с некоторым законом распределения. Поскольку альтернатива представляет собой некоторое подобие комплекса работ, можно пользоваться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распределением. Это позволяет потребовать от экспертов всего по двух оценок: минимального и максимального возможных значений </w:t>
      </w:r>
      <w:r w:rsidRPr="005372D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показателя. При использовании второго способа генерации альтернатив показатели самих альтернатив можно рассчитывать формальными методами на основе показателей частных вариантов.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Часто руководствуются следующими «граничными» альтернативами: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альтернатива с минимальной стоимостью;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альтернатива с минимальной сложностью реализации;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альтернатива с максимальным разрешением требований;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альтернатива с минимальным временем реализации.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Скорее всего, ни одна из перечисленных альтернатив не будет реализована, но они служат для предварительной оценки параметров проекта реинжиниринга информационной системы.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Получение оценки длительности реализации альтернативы является одной из наиболее сложных задач, поскольку один и тот же набор работ может быть выполнен по разным графикам. Показатель длительности не позволяет выполнять операцию сложения. Вообще, оценка длительности работы затруднительна сама по себе. Однако в настоящее время затраты на приобретение оборудования относительно невелики. Поэтому, можно считать, что основные затраты – на зарплату разработчиков. Зная их квалификацию и почасовую ставку, можно грубо оценить продолжительность работы.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 xml:space="preserve">Для реализации выбранной альтернативы необходимо составить технический проект, подробно описывающий необходимые технические решения. Это связано с тем, что альтернатива представляет собой опорный вариант, описывающий по большей части концепцию будущего решения. При реализации альтернативы приходится сталкиваться с целым рядом трудностей, таких как: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необходимость перехода со старой информационной системы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 новую;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необходимость обучения пользователей;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необходимость подготовки окружения информационной системы;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72D3">
        <w:rPr>
          <w:rFonts w:ascii="Times New Roman" w:hAnsi="Times New Roman" w:cs="Times New Roman"/>
          <w:sz w:val="28"/>
          <w:szCs w:val="28"/>
        </w:rPr>
        <w:t xml:space="preserve"> необходимость поддержки двух версий информационной системы во время перехода со старой версии </w:t>
      </w:r>
      <w:proofErr w:type="gramStart"/>
      <w:r w:rsidRPr="005372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2D3">
        <w:rPr>
          <w:rFonts w:ascii="Times New Roman" w:hAnsi="Times New Roman" w:cs="Times New Roman"/>
          <w:sz w:val="28"/>
          <w:szCs w:val="28"/>
        </w:rPr>
        <w:t xml:space="preserve"> новую. </w:t>
      </w:r>
    </w:p>
    <w:p w:rsidR="00401EFC" w:rsidRPr="005372D3" w:rsidRDefault="00401EFC" w:rsidP="00537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Для успешного перехода необходимо учесть режим эксплуатации информационной системы. Существуют, например, такие системы, которые не предусматривают остановку на длительный период времени.</w:t>
      </w:r>
    </w:p>
    <w:sectPr w:rsidR="00401EFC" w:rsidRPr="0053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F"/>
    <w:rsid w:val="001A769A"/>
    <w:rsid w:val="002B3CE5"/>
    <w:rsid w:val="003A57F1"/>
    <w:rsid w:val="00401EFC"/>
    <w:rsid w:val="005372D3"/>
    <w:rsid w:val="007F2B23"/>
    <w:rsid w:val="00812BAD"/>
    <w:rsid w:val="00A46E86"/>
    <w:rsid w:val="00B75C74"/>
    <w:rsid w:val="00CE454C"/>
    <w:rsid w:val="00D5126F"/>
    <w:rsid w:val="00E54BBF"/>
    <w:rsid w:val="00ED5301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BBF"/>
    <w:rPr>
      <w:b/>
      <w:bCs/>
    </w:rPr>
  </w:style>
  <w:style w:type="character" w:styleId="a6">
    <w:name w:val="Emphasis"/>
    <w:basedOn w:val="a0"/>
    <w:uiPriority w:val="20"/>
    <w:qFormat/>
    <w:rsid w:val="00E54B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BB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A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6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684A"/>
    <w:pPr>
      <w:ind w:left="720"/>
      <w:contextualSpacing/>
    </w:pPr>
  </w:style>
  <w:style w:type="character" w:customStyle="1" w:styleId="7">
    <w:name w:val="Основной текст (7)_"/>
    <w:link w:val="70"/>
    <w:locked/>
    <w:rsid w:val="00F2684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684A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6">
    <w:name w:val="Основной текст (6)"/>
    <w:rsid w:val="00F2684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BBF"/>
    <w:rPr>
      <w:b/>
      <w:bCs/>
    </w:rPr>
  </w:style>
  <w:style w:type="character" w:styleId="a6">
    <w:name w:val="Emphasis"/>
    <w:basedOn w:val="a0"/>
    <w:uiPriority w:val="20"/>
    <w:qFormat/>
    <w:rsid w:val="00E54B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BB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A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6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684A"/>
    <w:pPr>
      <w:ind w:left="720"/>
      <w:contextualSpacing/>
    </w:pPr>
  </w:style>
  <w:style w:type="character" w:customStyle="1" w:styleId="7">
    <w:name w:val="Основной текст (7)_"/>
    <w:link w:val="70"/>
    <w:locked/>
    <w:rsid w:val="00F2684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684A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6">
    <w:name w:val="Основной текст (6)"/>
    <w:rsid w:val="00F2684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Otd-vd</dc:creator>
  <cp:lastModifiedBy>Дима</cp:lastModifiedBy>
  <cp:revision>7</cp:revision>
  <dcterms:created xsi:type="dcterms:W3CDTF">2020-11-10T10:14:00Z</dcterms:created>
  <dcterms:modified xsi:type="dcterms:W3CDTF">2021-09-07T20:38:00Z</dcterms:modified>
</cp:coreProperties>
</file>